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BA5EC" w14:textId="77777777" w:rsidR="00425A65" w:rsidRPr="005C7024" w:rsidRDefault="00425A65" w:rsidP="00FB22A3">
      <w:pPr>
        <w:pStyle w:val="Default"/>
        <w:spacing w:line="276" w:lineRule="auto"/>
      </w:pPr>
    </w:p>
    <w:p w14:paraId="180911CC" w14:textId="3CD0FD0F" w:rsidR="00425A65" w:rsidRPr="005C7024" w:rsidRDefault="00425A65" w:rsidP="00FB22A3">
      <w:pPr>
        <w:pStyle w:val="Default"/>
        <w:spacing w:line="276" w:lineRule="auto"/>
        <w:rPr>
          <w:sz w:val="36"/>
          <w:szCs w:val="36"/>
        </w:rPr>
      </w:pPr>
      <w:r w:rsidRPr="005C7024">
        <w:rPr>
          <w:b/>
          <w:bCs/>
          <w:sz w:val="36"/>
          <w:szCs w:val="36"/>
        </w:rPr>
        <w:t xml:space="preserve">S a t z u n g </w:t>
      </w:r>
    </w:p>
    <w:p w14:paraId="2EFC8864" w14:textId="77777777" w:rsidR="00425A65" w:rsidRPr="005C7024" w:rsidRDefault="00425A65" w:rsidP="00FB22A3">
      <w:pPr>
        <w:pStyle w:val="Default"/>
        <w:spacing w:line="276" w:lineRule="auto"/>
        <w:rPr>
          <w:sz w:val="32"/>
          <w:szCs w:val="32"/>
        </w:rPr>
      </w:pPr>
      <w:r w:rsidRPr="005C7024">
        <w:rPr>
          <w:b/>
          <w:bCs/>
          <w:sz w:val="32"/>
          <w:szCs w:val="32"/>
        </w:rPr>
        <w:t>für den Jugend</w:t>
      </w:r>
      <w:r w:rsidR="006513EB" w:rsidRPr="005C7024">
        <w:rPr>
          <w:b/>
          <w:bCs/>
          <w:sz w:val="32"/>
          <w:szCs w:val="32"/>
        </w:rPr>
        <w:t>bei</w:t>
      </w:r>
      <w:r w:rsidRPr="005C7024">
        <w:rPr>
          <w:b/>
          <w:bCs/>
          <w:sz w:val="32"/>
          <w:szCs w:val="32"/>
        </w:rPr>
        <w:t xml:space="preserve">rat </w:t>
      </w:r>
    </w:p>
    <w:p w14:paraId="29093088" w14:textId="4A6E6D86" w:rsidR="00425A65" w:rsidRPr="005C7024" w:rsidRDefault="00425A65" w:rsidP="00FB22A3">
      <w:pPr>
        <w:pStyle w:val="Default"/>
        <w:spacing w:line="276" w:lineRule="auto"/>
        <w:rPr>
          <w:sz w:val="32"/>
          <w:szCs w:val="32"/>
        </w:rPr>
      </w:pPr>
      <w:r w:rsidRPr="005C7024">
        <w:rPr>
          <w:b/>
          <w:bCs/>
          <w:sz w:val="32"/>
          <w:szCs w:val="32"/>
        </w:rPr>
        <w:t xml:space="preserve">der </w:t>
      </w:r>
      <w:r w:rsidR="00992BAF" w:rsidRPr="005C7024">
        <w:rPr>
          <w:b/>
          <w:bCs/>
          <w:sz w:val="32"/>
          <w:szCs w:val="32"/>
        </w:rPr>
        <w:t>[Gemeinde einfügen]</w:t>
      </w:r>
      <w:r w:rsidRPr="005C7024">
        <w:rPr>
          <w:b/>
          <w:bCs/>
          <w:sz w:val="32"/>
          <w:szCs w:val="32"/>
        </w:rPr>
        <w:t xml:space="preserve"> </w:t>
      </w:r>
    </w:p>
    <w:p w14:paraId="510BFC12" w14:textId="53D2111C" w:rsidR="00BF0A28" w:rsidRPr="005C7024" w:rsidRDefault="00BF0A28">
      <w:pPr>
        <w:rPr>
          <w:rFonts w:ascii="Arial" w:eastAsiaTheme="majorEastAsia" w:hAnsi="Arial" w:cs="Arial"/>
          <w:b/>
          <w:sz w:val="24"/>
          <w:szCs w:val="32"/>
          <w:lang w:eastAsia="de-DE"/>
        </w:rPr>
      </w:pPr>
      <w:r w:rsidRPr="005C7024">
        <w:rPr>
          <w:rFonts w:ascii="Arial" w:hAnsi="Arial" w:cs="Arial"/>
        </w:rPr>
        <w:br w:type="page"/>
      </w:r>
    </w:p>
    <w:sdt>
      <w:sdtPr>
        <w:rPr>
          <w:rFonts w:cs="Arial"/>
        </w:rPr>
        <w:id w:val="213783931"/>
        <w:docPartObj>
          <w:docPartGallery w:val="Table of Contents"/>
          <w:docPartUnique/>
        </w:docPartObj>
      </w:sdtPr>
      <w:sdtEndPr>
        <w:rPr>
          <w:rFonts w:eastAsiaTheme="minorHAnsi"/>
          <w:bCs/>
          <w:sz w:val="22"/>
          <w:szCs w:val="22"/>
          <w:lang w:eastAsia="en-US"/>
        </w:rPr>
      </w:sdtEndPr>
      <w:sdtContent>
        <w:p w14:paraId="1C97D2FD" w14:textId="6857A218" w:rsidR="00FB22A3" w:rsidRPr="005C7024" w:rsidRDefault="00FB22A3" w:rsidP="00FB22A3">
          <w:pPr>
            <w:pStyle w:val="Inhaltsverzeichnisberschrift"/>
            <w:spacing w:line="276" w:lineRule="auto"/>
            <w:rPr>
              <w:rFonts w:cs="Arial"/>
            </w:rPr>
          </w:pPr>
          <w:r w:rsidRPr="005C7024">
            <w:rPr>
              <w:rFonts w:cs="Arial"/>
            </w:rPr>
            <w:t>Inhalt</w:t>
          </w:r>
        </w:p>
        <w:p w14:paraId="04F268E3" w14:textId="77777777" w:rsidR="00BF0A28" w:rsidRPr="005C7024" w:rsidRDefault="00BF0A28" w:rsidP="00BF0A28">
          <w:pPr>
            <w:rPr>
              <w:rFonts w:ascii="Arial" w:hAnsi="Arial" w:cs="Arial"/>
              <w:lang w:eastAsia="de-DE"/>
            </w:rPr>
          </w:pPr>
        </w:p>
        <w:p w14:paraId="6DB61186" w14:textId="2585F6EB" w:rsidR="00BF0A28" w:rsidRPr="005C7024" w:rsidRDefault="00FB22A3">
          <w:pPr>
            <w:pStyle w:val="Verzeichnis1"/>
            <w:tabs>
              <w:tab w:val="right" w:leader="dot" w:pos="9062"/>
            </w:tabs>
            <w:rPr>
              <w:rFonts w:ascii="Arial" w:eastAsiaTheme="minorEastAsia" w:hAnsi="Arial" w:cs="Arial"/>
              <w:noProof/>
              <w:lang w:eastAsia="de-DE"/>
            </w:rPr>
          </w:pPr>
          <w:r w:rsidRPr="005C7024">
            <w:rPr>
              <w:rFonts w:ascii="Arial" w:hAnsi="Arial" w:cs="Arial"/>
              <w:sz w:val="24"/>
              <w:szCs w:val="24"/>
            </w:rPr>
            <w:fldChar w:fldCharType="begin"/>
          </w:r>
          <w:r w:rsidRPr="005C7024">
            <w:rPr>
              <w:rFonts w:ascii="Arial" w:hAnsi="Arial" w:cs="Arial"/>
              <w:sz w:val="24"/>
              <w:szCs w:val="24"/>
            </w:rPr>
            <w:instrText xml:space="preserve"> TOC \o "1-3" \h \z \u </w:instrText>
          </w:r>
          <w:r w:rsidRPr="005C7024">
            <w:rPr>
              <w:rFonts w:ascii="Arial" w:hAnsi="Arial" w:cs="Arial"/>
              <w:sz w:val="24"/>
              <w:szCs w:val="24"/>
            </w:rPr>
            <w:fldChar w:fldCharType="separate"/>
          </w:r>
          <w:hyperlink w:anchor="_Toc16435715" w:history="1">
            <w:r w:rsidR="00BF0A28" w:rsidRPr="005C7024">
              <w:rPr>
                <w:rStyle w:val="Hyperlink"/>
                <w:rFonts w:ascii="Arial" w:hAnsi="Arial" w:cs="Arial"/>
                <w:noProof/>
                <w:sz w:val="24"/>
                <w:szCs w:val="24"/>
              </w:rPr>
              <w:t>Präambel</w:t>
            </w:r>
            <w:r w:rsidR="00BF0A28" w:rsidRPr="005C7024">
              <w:rPr>
                <w:rFonts w:ascii="Arial" w:hAnsi="Arial" w:cs="Arial"/>
                <w:noProof/>
                <w:webHidden/>
              </w:rPr>
              <w:tab/>
            </w:r>
            <w:r w:rsidR="00BF0A28" w:rsidRPr="005C7024">
              <w:rPr>
                <w:rFonts w:ascii="Arial" w:hAnsi="Arial" w:cs="Arial"/>
                <w:noProof/>
                <w:webHidden/>
              </w:rPr>
              <w:fldChar w:fldCharType="begin"/>
            </w:r>
            <w:r w:rsidR="00BF0A28" w:rsidRPr="005C7024">
              <w:rPr>
                <w:rFonts w:ascii="Arial" w:hAnsi="Arial" w:cs="Arial"/>
                <w:noProof/>
                <w:webHidden/>
              </w:rPr>
              <w:instrText xml:space="preserve"> PAGEREF _Toc16435715 \h </w:instrText>
            </w:r>
            <w:r w:rsidR="00BF0A28" w:rsidRPr="005C7024">
              <w:rPr>
                <w:rFonts w:ascii="Arial" w:hAnsi="Arial" w:cs="Arial"/>
                <w:noProof/>
                <w:webHidden/>
              </w:rPr>
            </w:r>
            <w:r w:rsidR="00BF0A28" w:rsidRPr="005C7024">
              <w:rPr>
                <w:rFonts w:ascii="Arial" w:hAnsi="Arial" w:cs="Arial"/>
                <w:noProof/>
                <w:webHidden/>
              </w:rPr>
              <w:fldChar w:fldCharType="separate"/>
            </w:r>
            <w:r w:rsidR="00BF0A28" w:rsidRPr="005C7024">
              <w:rPr>
                <w:rFonts w:ascii="Arial" w:hAnsi="Arial" w:cs="Arial"/>
                <w:noProof/>
                <w:webHidden/>
              </w:rPr>
              <w:t>3</w:t>
            </w:r>
            <w:r w:rsidR="00BF0A28" w:rsidRPr="005C7024">
              <w:rPr>
                <w:rFonts w:ascii="Arial" w:hAnsi="Arial" w:cs="Arial"/>
                <w:noProof/>
                <w:webHidden/>
              </w:rPr>
              <w:fldChar w:fldCharType="end"/>
            </w:r>
          </w:hyperlink>
        </w:p>
        <w:p w14:paraId="7CCB246F" w14:textId="720C270C" w:rsidR="00BF0A28" w:rsidRPr="005C7024" w:rsidRDefault="00BF0A28">
          <w:pPr>
            <w:pStyle w:val="Verzeichnis1"/>
            <w:tabs>
              <w:tab w:val="right" w:leader="dot" w:pos="9062"/>
            </w:tabs>
            <w:rPr>
              <w:rFonts w:ascii="Arial" w:eastAsiaTheme="minorEastAsia" w:hAnsi="Arial" w:cs="Arial"/>
              <w:noProof/>
              <w:lang w:eastAsia="de-DE"/>
            </w:rPr>
          </w:pPr>
          <w:hyperlink w:anchor="_Toc16435716" w:history="1">
            <w:r w:rsidRPr="005C7024">
              <w:rPr>
                <w:rStyle w:val="Hyperlink"/>
                <w:rFonts w:ascii="Arial" w:hAnsi="Arial" w:cs="Arial"/>
                <w:noProof/>
              </w:rPr>
              <w:t>§ 1 Grundsatz</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_Toc16435716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4</w:t>
            </w:r>
            <w:r w:rsidRPr="005C7024">
              <w:rPr>
                <w:rFonts w:ascii="Arial" w:hAnsi="Arial" w:cs="Arial"/>
                <w:noProof/>
                <w:webHidden/>
              </w:rPr>
              <w:fldChar w:fldCharType="end"/>
            </w:r>
          </w:hyperlink>
        </w:p>
        <w:p w14:paraId="18419FC0" w14:textId="27DBD458" w:rsidR="00BF0A28" w:rsidRPr="005C7024" w:rsidRDefault="00BF0A28">
          <w:pPr>
            <w:pStyle w:val="Verzeichnis1"/>
            <w:tabs>
              <w:tab w:val="right" w:leader="dot" w:pos="9062"/>
            </w:tabs>
            <w:rPr>
              <w:rFonts w:ascii="Arial" w:eastAsiaTheme="minorEastAsia" w:hAnsi="Arial" w:cs="Arial"/>
              <w:noProof/>
              <w:lang w:eastAsia="de-DE"/>
            </w:rPr>
          </w:pPr>
          <w:hyperlink w:anchor="_Toc16435717" w:history="1">
            <w:r w:rsidRPr="005C7024">
              <w:rPr>
                <w:rStyle w:val="Hyperlink"/>
                <w:rFonts w:ascii="Arial" w:hAnsi="Arial" w:cs="Arial"/>
                <w:noProof/>
              </w:rPr>
              <w:t>§ 2 Jugendbeirat der [Gemeinde einfügen]</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_Toc16435717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4</w:t>
            </w:r>
            <w:r w:rsidRPr="005C7024">
              <w:rPr>
                <w:rFonts w:ascii="Arial" w:hAnsi="Arial" w:cs="Arial"/>
                <w:noProof/>
                <w:webHidden/>
              </w:rPr>
              <w:fldChar w:fldCharType="end"/>
            </w:r>
          </w:hyperlink>
        </w:p>
        <w:p w14:paraId="289A521B" w14:textId="33972143" w:rsidR="00BF0A28" w:rsidRPr="005C7024" w:rsidRDefault="00BF0A28">
          <w:pPr>
            <w:pStyle w:val="Verzeichnis1"/>
            <w:tabs>
              <w:tab w:val="right" w:leader="dot" w:pos="9062"/>
            </w:tabs>
            <w:rPr>
              <w:rFonts w:ascii="Arial" w:eastAsiaTheme="minorEastAsia" w:hAnsi="Arial" w:cs="Arial"/>
              <w:noProof/>
              <w:lang w:eastAsia="de-DE"/>
            </w:rPr>
          </w:pPr>
          <w:hyperlink w:anchor="_Toc16435718" w:history="1">
            <w:r w:rsidRPr="005C7024">
              <w:rPr>
                <w:rStyle w:val="Hyperlink"/>
                <w:rFonts w:ascii="Arial" w:hAnsi="Arial" w:cs="Arial"/>
                <w:noProof/>
              </w:rPr>
              <w:t>§ 3 Organe</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_Toc16435718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4</w:t>
            </w:r>
            <w:r w:rsidRPr="005C7024">
              <w:rPr>
                <w:rFonts w:ascii="Arial" w:hAnsi="Arial" w:cs="Arial"/>
                <w:noProof/>
                <w:webHidden/>
              </w:rPr>
              <w:fldChar w:fldCharType="end"/>
            </w:r>
          </w:hyperlink>
        </w:p>
        <w:p w14:paraId="434CA8FB" w14:textId="044CD97F" w:rsidR="00BF0A28" w:rsidRPr="005C7024" w:rsidRDefault="00BF0A28">
          <w:pPr>
            <w:pStyle w:val="Verzeichnis1"/>
            <w:tabs>
              <w:tab w:val="right" w:leader="dot" w:pos="9062"/>
            </w:tabs>
            <w:rPr>
              <w:rFonts w:ascii="Arial" w:eastAsiaTheme="minorEastAsia" w:hAnsi="Arial" w:cs="Arial"/>
              <w:noProof/>
              <w:lang w:eastAsia="de-DE"/>
            </w:rPr>
          </w:pPr>
          <w:hyperlink w:anchor="_Toc16435719" w:history="1">
            <w:r w:rsidRPr="005C7024">
              <w:rPr>
                <w:rStyle w:val="Hyperlink"/>
                <w:rFonts w:ascii="Arial" w:hAnsi="Arial" w:cs="Arial"/>
                <w:noProof/>
              </w:rPr>
              <w:t>§ 4 Plenum</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_Toc16435719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5</w:t>
            </w:r>
            <w:r w:rsidRPr="005C7024">
              <w:rPr>
                <w:rFonts w:ascii="Arial" w:hAnsi="Arial" w:cs="Arial"/>
                <w:noProof/>
                <w:webHidden/>
              </w:rPr>
              <w:fldChar w:fldCharType="end"/>
            </w:r>
          </w:hyperlink>
        </w:p>
        <w:p w14:paraId="6EFB707C" w14:textId="71A7FF09" w:rsidR="00BF0A28" w:rsidRPr="005C7024" w:rsidRDefault="00BF0A28">
          <w:pPr>
            <w:pStyle w:val="Verzeichnis1"/>
            <w:tabs>
              <w:tab w:val="right" w:leader="dot" w:pos="9062"/>
            </w:tabs>
            <w:rPr>
              <w:rFonts w:ascii="Arial" w:eastAsiaTheme="minorEastAsia" w:hAnsi="Arial" w:cs="Arial"/>
              <w:noProof/>
              <w:lang w:eastAsia="de-DE"/>
            </w:rPr>
          </w:pPr>
          <w:hyperlink w:anchor="_Toc16435720" w:history="1">
            <w:r w:rsidRPr="005C7024">
              <w:rPr>
                <w:rStyle w:val="Hyperlink"/>
                <w:rFonts w:ascii="Arial" w:hAnsi="Arial" w:cs="Arial"/>
                <w:noProof/>
              </w:rPr>
              <w:t>§ 5 Vorstand</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_Toc16435720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5</w:t>
            </w:r>
            <w:r w:rsidRPr="005C7024">
              <w:rPr>
                <w:rFonts w:ascii="Arial" w:hAnsi="Arial" w:cs="Arial"/>
                <w:noProof/>
                <w:webHidden/>
              </w:rPr>
              <w:fldChar w:fldCharType="end"/>
            </w:r>
          </w:hyperlink>
        </w:p>
        <w:p w14:paraId="3F1733F1" w14:textId="6105FA1B" w:rsidR="00BF0A28" w:rsidRPr="005C7024" w:rsidRDefault="00BF0A28">
          <w:pPr>
            <w:pStyle w:val="Verzeichnis1"/>
            <w:tabs>
              <w:tab w:val="right" w:leader="dot" w:pos="9062"/>
            </w:tabs>
            <w:rPr>
              <w:rFonts w:ascii="Arial" w:eastAsiaTheme="minorEastAsia" w:hAnsi="Arial" w:cs="Arial"/>
              <w:noProof/>
              <w:lang w:eastAsia="de-DE"/>
            </w:rPr>
          </w:pPr>
          <w:hyperlink w:anchor="_Toc16435721" w:history="1">
            <w:r w:rsidRPr="005C7024">
              <w:rPr>
                <w:rStyle w:val="Hyperlink"/>
                <w:rFonts w:ascii="Arial" w:hAnsi="Arial" w:cs="Arial"/>
                <w:noProof/>
              </w:rPr>
              <w:t>§ 6 Aufgaben des Vorstandes</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_Toc16435721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5</w:t>
            </w:r>
            <w:r w:rsidRPr="005C7024">
              <w:rPr>
                <w:rFonts w:ascii="Arial" w:hAnsi="Arial" w:cs="Arial"/>
                <w:noProof/>
                <w:webHidden/>
              </w:rPr>
              <w:fldChar w:fldCharType="end"/>
            </w:r>
          </w:hyperlink>
        </w:p>
        <w:p w14:paraId="783077CB" w14:textId="4A97B1F8" w:rsidR="00BF0A28" w:rsidRPr="005C7024" w:rsidRDefault="00BF0A28">
          <w:pPr>
            <w:pStyle w:val="Verzeichnis1"/>
            <w:tabs>
              <w:tab w:val="right" w:leader="dot" w:pos="9062"/>
            </w:tabs>
            <w:rPr>
              <w:rFonts w:ascii="Arial" w:eastAsiaTheme="minorEastAsia" w:hAnsi="Arial" w:cs="Arial"/>
              <w:noProof/>
              <w:lang w:eastAsia="de-DE"/>
            </w:rPr>
          </w:pPr>
          <w:hyperlink w:anchor="_Toc16435722" w:history="1">
            <w:r w:rsidRPr="005C7024">
              <w:rPr>
                <w:rStyle w:val="Hyperlink"/>
                <w:rFonts w:ascii="Arial" w:hAnsi="Arial" w:cs="Arial"/>
                <w:noProof/>
              </w:rPr>
              <w:t>§ 7 Interessensvertretungen/Arbeitsgruppen</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_Toc16435722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5</w:t>
            </w:r>
            <w:r w:rsidRPr="005C7024">
              <w:rPr>
                <w:rFonts w:ascii="Arial" w:hAnsi="Arial" w:cs="Arial"/>
                <w:noProof/>
                <w:webHidden/>
              </w:rPr>
              <w:fldChar w:fldCharType="end"/>
            </w:r>
          </w:hyperlink>
        </w:p>
        <w:p w14:paraId="76709F61" w14:textId="572456B7" w:rsidR="00BF0A28" w:rsidRPr="005C7024" w:rsidRDefault="00BF0A28">
          <w:pPr>
            <w:pStyle w:val="Verzeichnis1"/>
            <w:tabs>
              <w:tab w:val="right" w:leader="dot" w:pos="9062"/>
            </w:tabs>
            <w:rPr>
              <w:rFonts w:ascii="Arial" w:eastAsiaTheme="minorEastAsia" w:hAnsi="Arial" w:cs="Arial"/>
              <w:noProof/>
              <w:lang w:eastAsia="de-DE"/>
            </w:rPr>
          </w:pPr>
          <w:hyperlink w:anchor="_Toc16435723" w:history="1">
            <w:r w:rsidRPr="005C7024">
              <w:rPr>
                <w:rStyle w:val="Hyperlink"/>
                <w:rFonts w:ascii="Arial" w:hAnsi="Arial" w:cs="Arial"/>
                <w:noProof/>
              </w:rPr>
              <w:t>§ 8 Begleitung des Jugendbeirates der [Gemeinde einfügen]</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_Toc16435723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6</w:t>
            </w:r>
            <w:r w:rsidRPr="005C7024">
              <w:rPr>
                <w:rFonts w:ascii="Arial" w:hAnsi="Arial" w:cs="Arial"/>
                <w:noProof/>
                <w:webHidden/>
              </w:rPr>
              <w:fldChar w:fldCharType="end"/>
            </w:r>
          </w:hyperlink>
        </w:p>
        <w:p w14:paraId="599F3729" w14:textId="709AB8D9" w:rsidR="00BF0A28" w:rsidRPr="005C7024" w:rsidRDefault="00BF0A28">
          <w:pPr>
            <w:pStyle w:val="Verzeichnis1"/>
            <w:tabs>
              <w:tab w:val="right" w:leader="dot" w:pos="9062"/>
            </w:tabs>
            <w:rPr>
              <w:rFonts w:ascii="Arial" w:eastAsiaTheme="minorEastAsia" w:hAnsi="Arial" w:cs="Arial"/>
              <w:noProof/>
              <w:lang w:eastAsia="de-DE"/>
            </w:rPr>
          </w:pPr>
          <w:hyperlink w:anchor="_Toc16435724" w:history="1">
            <w:r w:rsidRPr="005C7024">
              <w:rPr>
                <w:rStyle w:val="Hyperlink"/>
                <w:rFonts w:ascii="Arial" w:hAnsi="Arial" w:cs="Arial"/>
                <w:noProof/>
              </w:rPr>
              <w:t>§ 9 Wahlordnung</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_Toc16435724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6</w:t>
            </w:r>
            <w:r w:rsidRPr="005C7024">
              <w:rPr>
                <w:rFonts w:ascii="Arial" w:hAnsi="Arial" w:cs="Arial"/>
                <w:noProof/>
                <w:webHidden/>
              </w:rPr>
              <w:fldChar w:fldCharType="end"/>
            </w:r>
          </w:hyperlink>
        </w:p>
        <w:p w14:paraId="4C140187" w14:textId="0662E0B3" w:rsidR="00BF0A28" w:rsidRPr="005C7024" w:rsidRDefault="00BF0A28">
          <w:pPr>
            <w:pStyle w:val="Verzeichnis1"/>
            <w:tabs>
              <w:tab w:val="right" w:leader="dot" w:pos="9062"/>
            </w:tabs>
            <w:rPr>
              <w:rFonts w:ascii="Arial" w:eastAsiaTheme="minorEastAsia" w:hAnsi="Arial" w:cs="Arial"/>
              <w:noProof/>
              <w:lang w:eastAsia="de-DE"/>
            </w:rPr>
          </w:pPr>
          <w:hyperlink w:anchor="_Toc16435725" w:history="1">
            <w:r w:rsidRPr="005C7024">
              <w:rPr>
                <w:rStyle w:val="Hyperlink"/>
                <w:rFonts w:ascii="Arial" w:hAnsi="Arial" w:cs="Arial"/>
                <w:noProof/>
              </w:rPr>
              <w:t>§ 10 Sitzungen</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_Toc16435725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6</w:t>
            </w:r>
            <w:r w:rsidRPr="005C7024">
              <w:rPr>
                <w:rFonts w:ascii="Arial" w:hAnsi="Arial" w:cs="Arial"/>
                <w:noProof/>
                <w:webHidden/>
              </w:rPr>
              <w:fldChar w:fldCharType="end"/>
            </w:r>
          </w:hyperlink>
        </w:p>
        <w:p w14:paraId="368B6585" w14:textId="63F5A516" w:rsidR="00BF0A28" w:rsidRPr="005C7024" w:rsidRDefault="00BF0A28">
          <w:pPr>
            <w:pStyle w:val="Verzeichnis1"/>
            <w:tabs>
              <w:tab w:val="right" w:leader="dot" w:pos="9062"/>
            </w:tabs>
            <w:rPr>
              <w:rFonts w:ascii="Arial" w:eastAsiaTheme="minorEastAsia" w:hAnsi="Arial" w:cs="Arial"/>
              <w:noProof/>
              <w:lang w:eastAsia="de-DE"/>
            </w:rPr>
          </w:pPr>
          <w:hyperlink w:anchor="_Toc16435726" w:history="1">
            <w:r w:rsidRPr="005C7024">
              <w:rPr>
                <w:rStyle w:val="Hyperlink"/>
                <w:rFonts w:ascii="Arial" w:hAnsi="Arial" w:cs="Arial"/>
                <w:noProof/>
              </w:rPr>
              <w:t>§ 11 Geschäftsordnung</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_Toc16435726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7</w:t>
            </w:r>
            <w:r w:rsidRPr="005C7024">
              <w:rPr>
                <w:rFonts w:ascii="Arial" w:hAnsi="Arial" w:cs="Arial"/>
                <w:noProof/>
                <w:webHidden/>
              </w:rPr>
              <w:fldChar w:fldCharType="end"/>
            </w:r>
          </w:hyperlink>
        </w:p>
        <w:p w14:paraId="1CC2721D" w14:textId="00D4FB18" w:rsidR="00BF0A28" w:rsidRPr="005C7024" w:rsidRDefault="00BF0A28">
          <w:pPr>
            <w:pStyle w:val="Verzeichnis1"/>
            <w:tabs>
              <w:tab w:val="right" w:leader="dot" w:pos="9062"/>
            </w:tabs>
            <w:rPr>
              <w:rFonts w:ascii="Arial" w:eastAsiaTheme="minorEastAsia" w:hAnsi="Arial" w:cs="Arial"/>
              <w:noProof/>
              <w:lang w:eastAsia="de-DE"/>
            </w:rPr>
          </w:pPr>
          <w:hyperlink w:anchor="_Toc16435727" w:history="1">
            <w:r w:rsidRPr="005C7024">
              <w:rPr>
                <w:rStyle w:val="Hyperlink"/>
                <w:rFonts w:ascii="Arial" w:hAnsi="Arial" w:cs="Arial"/>
                <w:noProof/>
              </w:rPr>
              <w:t>§ 12 Kompetenzen</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_Toc16435727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7</w:t>
            </w:r>
            <w:r w:rsidRPr="005C7024">
              <w:rPr>
                <w:rFonts w:ascii="Arial" w:hAnsi="Arial" w:cs="Arial"/>
                <w:noProof/>
                <w:webHidden/>
              </w:rPr>
              <w:fldChar w:fldCharType="end"/>
            </w:r>
          </w:hyperlink>
        </w:p>
        <w:p w14:paraId="6AA0915C" w14:textId="06219641" w:rsidR="00BF0A28" w:rsidRPr="005C7024" w:rsidRDefault="00BF0A28">
          <w:pPr>
            <w:pStyle w:val="Verzeichnis1"/>
            <w:tabs>
              <w:tab w:val="right" w:leader="dot" w:pos="9062"/>
            </w:tabs>
            <w:rPr>
              <w:rFonts w:ascii="Arial" w:eastAsiaTheme="minorEastAsia" w:hAnsi="Arial" w:cs="Arial"/>
              <w:noProof/>
              <w:lang w:eastAsia="de-DE"/>
            </w:rPr>
          </w:pPr>
          <w:hyperlink w:anchor="_Toc16435728" w:history="1">
            <w:r w:rsidRPr="005C7024">
              <w:rPr>
                <w:rStyle w:val="Hyperlink"/>
                <w:rFonts w:ascii="Arial" w:hAnsi="Arial" w:cs="Arial"/>
                <w:noProof/>
              </w:rPr>
              <w:t>§ 13 Sitzungsgeld</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_Toc16435728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7</w:t>
            </w:r>
            <w:r w:rsidRPr="005C7024">
              <w:rPr>
                <w:rFonts w:ascii="Arial" w:hAnsi="Arial" w:cs="Arial"/>
                <w:noProof/>
                <w:webHidden/>
              </w:rPr>
              <w:fldChar w:fldCharType="end"/>
            </w:r>
          </w:hyperlink>
        </w:p>
        <w:p w14:paraId="2CF5538F" w14:textId="418284A7" w:rsidR="00BF0A28" w:rsidRPr="005C7024" w:rsidRDefault="00BF0A28">
          <w:pPr>
            <w:pStyle w:val="Verzeichnis1"/>
            <w:tabs>
              <w:tab w:val="right" w:leader="dot" w:pos="9062"/>
            </w:tabs>
            <w:rPr>
              <w:rFonts w:ascii="Arial" w:eastAsiaTheme="minorEastAsia" w:hAnsi="Arial" w:cs="Arial"/>
              <w:noProof/>
              <w:lang w:eastAsia="de-DE"/>
            </w:rPr>
          </w:pPr>
          <w:hyperlink w:anchor="_Toc16435729" w:history="1">
            <w:r w:rsidRPr="005C7024">
              <w:rPr>
                <w:rStyle w:val="Hyperlink"/>
                <w:rFonts w:ascii="Arial" w:hAnsi="Arial" w:cs="Arial"/>
                <w:noProof/>
              </w:rPr>
              <w:t>§ 14 Inkrafttreten der Satzung</w:t>
            </w:r>
            <w:r w:rsidRPr="005C7024">
              <w:rPr>
                <w:rFonts w:ascii="Arial" w:hAnsi="Arial" w:cs="Arial"/>
                <w:noProof/>
                <w:webHidden/>
              </w:rPr>
              <w:tab/>
            </w:r>
            <w:r w:rsidRPr="005C7024">
              <w:rPr>
                <w:rFonts w:ascii="Arial" w:hAnsi="Arial" w:cs="Arial"/>
                <w:noProof/>
                <w:webHidden/>
              </w:rPr>
              <w:fldChar w:fldCharType="begin"/>
            </w:r>
            <w:r w:rsidRPr="005C7024">
              <w:rPr>
                <w:rFonts w:ascii="Arial" w:hAnsi="Arial" w:cs="Arial"/>
                <w:noProof/>
                <w:webHidden/>
              </w:rPr>
              <w:instrText xml:space="preserve"> PAGEREF _Toc16435729 \h </w:instrText>
            </w:r>
            <w:r w:rsidRPr="005C7024">
              <w:rPr>
                <w:rFonts w:ascii="Arial" w:hAnsi="Arial" w:cs="Arial"/>
                <w:noProof/>
                <w:webHidden/>
              </w:rPr>
            </w:r>
            <w:r w:rsidRPr="005C7024">
              <w:rPr>
                <w:rFonts w:ascii="Arial" w:hAnsi="Arial" w:cs="Arial"/>
                <w:noProof/>
                <w:webHidden/>
              </w:rPr>
              <w:fldChar w:fldCharType="separate"/>
            </w:r>
            <w:r w:rsidRPr="005C7024">
              <w:rPr>
                <w:rFonts w:ascii="Arial" w:hAnsi="Arial" w:cs="Arial"/>
                <w:noProof/>
                <w:webHidden/>
              </w:rPr>
              <w:t>7</w:t>
            </w:r>
            <w:r w:rsidRPr="005C7024">
              <w:rPr>
                <w:rFonts w:ascii="Arial" w:hAnsi="Arial" w:cs="Arial"/>
                <w:noProof/>
                <w:webHidden/>
              </w:rPr>
              <w:fldChar w:fldCharType="end"/>
            </w:r>
          </w:hyperlink>
        </w:p>
        <w:p w14:paraId="0785FC98" w14:textId="302DF252" w:rsidR="00FB22A3" w:rsidRPr="005C7024" w:rsidRDefault="00FB22A3" w:rsidP="00FB22A3">
          <w:pPr>
            <w:rPr>
              <w:rFonts w:ascii="Arial" w:hAnsi="Arial" w:cs="Arial"/>
            </w:rPr>
          </w:pPr>
          <w:r w:rsidRPr="005C7024">
            <w:rPr>
              <w:rFonts w:ascii="Arial" w:hAnsi="Arial" w:cs="Arial"/>
              <w:b/>
              <w:bCs/>
            </w:rPr>
            <w:fldChar w:fldCharType="end"/>
          </w:r>
        </w:p>
      </w:sdtContent>
    </w:sdt>
    <w:p w14:paraId="1445A310" w14:textId="13FEB007" w:rsidR="005C7024" w:rsidRDefault="005C7024">
      <w:pPr>
        <w:rPr>
          <w:rFonts w:ascii="Arial" w:hAnsi="Arial" w:cs="Arial"/>
          <w:sz w:val="23"/>
          <w:szCs w:val="23"/>
        </w:rPr>
      </w:pPr>
      <w:r>
        <w:rPr>
          <w:rFonts w:ascii="Arial" w:hAnsi="Arial" w:cs="Arial"/>
          <w:sz w:val="23"/>
          <w:szCs w:val="23"/>
        </w:rPr>
        <w:br w:type="page"/>
      </w:r>
    </w:p>
    <w:p w14:paraId="6C956A4D" w14:textId="57C27A11" w:rsidR="00425A65" w:rsidRPr="005C7024" w:rsidRDefault="00425A65" w:rsidP="00FB22A3">
      <w:pPr>
        <w:autoSpaceDE w:val="0"/>
        <w:autoSpaceDN w:val="0"/>
        <w:adjustRightInd w:val="0"/>
        <w:spacing w:after="0"/>
        <w:rPr>
          <w:rFonts w:ascii="Arial" w:hAnsi="Arial" w:cs="Arial"/>
          <w:sz w:val="23"/>
          <w:szCs w:val="23"/>
        </w:rPr>
      </w:pPr>
      <w:r w:rsidRPr="005C7024">
        <w:rPr>
          <w:rFonts w:ascii="Arial" w:hAnsi="Arial" w:cs="Arial"/>
          <w:sz w:val="23"/>
          <w:szCs w:val="23"/>
        </w:rPr>
        <w:lastRenderedPageBreak/>
        <w:t>Aufgrund des § 49a Abs. 2 des Kommunalselbstverwaltungsgesetzes (KSVG) für das Land Saarland in der Fassung der Bekanntmachung vom 27. Juni 1997 (</w:t>
      </w:r>
      <w:proofErr w:type="spellStart"/>
      <w:r w:rsidRPr="005C7024">
        <w:rPr>
          <w:rFonts w:ascii="Arial" w:hAnsi="Arial" w:cs="Arial"/>
          <w:sz w:val="23"/>
          <w:szCs w:val="23"/>
        </w:rPr>
        <w:t>Amtsbl</w:t>
      </w:r>
      <w:proofErr w:type="spellEnd"/>
      <w:r w:rsidRPr="005C7024">
        <w:rPr>
          <w:rFonts w:ascii="Arial" w:hAnsi="Arial" w:cs="Arial"/>
          <w:sz w:val="23"/>
          <w:szCs w:val="23"/>
        </w:rPr>
        <w:t>. S. 682), zuletzt geändert durch das Gesetz vom 29. August 2007 (</w:t>
      </w:r>
      <w:proofErr w:type="spellStart"/>
      <w:r w:rsidRPr="005C7024">
        <w:rPr>
          <w:rFonts w:ascii="Arial" w:hAnsi="Arial" w:cs="Arial"/>
          <w:sz w:val="23"/>
          <w:szCs w:val="23"/>
        </w:rPr>
        <w:t>Amtsbl</w:t>
      </w:r>
      <w:proofErr w:type="spellEnd"/>
      <w:r w:rsidRPr="005C7024">
        <w:rPr>
          <w:rFonts w:ascii="Arial" w:hAnsi="Arial" w:cs="Arial"/>
          <w:sz w:val="23"/>
          <w:szCs w:val="23"/>
        </w:rPr>
        <w:t xml:space="preserve">. S.1766) hat der Rat der </w:t>
      </w:r>
      <w:r w:rsidR="00992BAF" w:rsidRPr="005C7024">
        <w:rPr>
          <w:rFonts w:ascii="Arial" w:hAnsi="Arial" w:cs="Arial"/>
          <w:sz w:val="23"/>
          <w:szCs w:val="23"/>
        </w:rPr>
        <w:t>[Gemeinde einfügen]</w:t>
      </w:r>
      <w:r w:rsidRPr="005C7024">
        <w:rPr>
          <w:rFonts w:ascii="Arial" w:hAnsi="Arial" w:cs="Arial"/>
          <w:sz w:val="23"/>
          <w:szCs w:val="23"/>
        </w:rPr>
        <w:t xml:space="preserve"> in seiner Sitzung am 08.03.2018 die folgende Satzung beschlossen:</w:t>
      </w:r>
    </w:p>
    <w:p w14:paraId="3B1C0D60" w14:textId="77777777" w:rsidR="00425A65" w:rsidRPr="005C7024" w:rsidRDefault="00425A65" w:rsidP="00FB22A3">
      <w:pPr>
        <w:pStyle w:val="Default"/>
        <w:spacing w:line="276" w:lineRule="auto"/>
        <w:rPr>
          <w:b/>
          <w:bCs/>
          <w:color w:val="auto"/>
          <w:sz w:val="23"/>
          <w:szCs w:val="23"/>
        </w:rPr>
      </w:pPr>
    </w:p>
    <w:p w14:paraId="3E39EA07" w14:textId="77777777" w:rsidR="00425A65" w:rsidRPr="005C7024" w:rsidRDefault="00425A65" w:rsidP="00FB22A3">
      <w:pPr>
        <w:pStyle w:val="berschrift1"/>
        <w:rPr>
          <w:rFonts w:cs="Arial"/>
        </w:rPr>
      </w:pPr>
      <w:bookmarkStart w:id="0" w:name="_Toc16435715"/>
      <w:r w:rsidRPr="005C7024">
        <w:rPr>
          <w:rFonts w:cs="Arial"/>
        </w:rPr>
        <w:t>Präambel</w:t>
      </w:r>
      <w:bookmarkEnd w:id="0"/>
      <w:r w:rsidRPr="005C7024">
        <w:rPr>
          <w:rFonts w:cs="Arial"/>
        </w:rPr>
        <w:t xml:space="preserve"> </w:t>
      </w:r>
    </w:p>
    <w:p w14:paraId="4ED3D354" w14:textId="77777777" w:rsidR="00425A65" w:rsidRPr="005C7024" w:rsidRDefault="00425A65" w:rsidP="00FB22A3">
      <w:pPr>
        <w:pStyle w:val="Default"/>
        <w:spacing w:line="276" w:lineRule="auto"/>
        <w:rPr>
          <w:color w:val="auto"/>
          <w:sz w:val="23"/>
          <w:szCs w:val="23"/>
        </w:rPr>
      </w:pPr>
    </w:p>
    <w:p w14:paraId="2F5F0D9E" w14:textId="77777777" w:rsidR="00425A65" w:rsidRPr="005C7024" w:rsidRDefault="00425A65" w:rsidP="00FB22A3">
      <w:pPr>
        <w:pStyle w:val="Default"/>
        <w:spacing w:line="276" w:lineRule="auto"/>
        <w:rPr>
          <w:color w:val="auto"/>
          <w:sz w:val="23"/>
          <w:szCs w:val="23"/>
        </w:rPr>
      </w:pPr>
      <w:r w:rsidRPr="005C7024">
        <w:rPr>
          <w:color w:val="auto"/>
          <w:sz w:val="23"/>
          <w:szCs w:val="23"/>
        </w:rPr>
        <w:t xml:space="preserve">Die Beteiligung von Kindern und Jugendlichen an allen sie betreffenden Entscheidungen ist als verpflichtendes und durchgängiges Handlungsprinzip gesamtgesellschaftlich anerkannt und u. a. in den §§ 8 und 11 SGB VIII und der UN-Konvention über die Rechte des Kindes gesetzlich festgeschrieben. Kinder und Jugendliche sind von politischen Entscheidungen betroffen und haben ein Recht, ihre Positionen in die gesellschaftliche Debatte um die Zukunft einzubringen, das Gemeinwesen aktiv mitzugestalten und für sich und andere Verantwortung zu übernehmen. Dies gilt umso mehr, da die jungen Menschen bis 18 Jahre kommunalpolitisch kein Wahlrecht besitzen. Auf dem Weg dorthin sind Kinder und Jugendliche in größtmöglichem Maße frühzeitig zu beteiligen. </w:t>
      </w:r>
    </w:p>
    <w:p w14:paraId="6C9A208A" w14:textId="77777777" w:rsidR="00425A65" w:rsidRPr="005C7024" w:rsidRDefault="00425A65" w:rsidP="00FB22A3">
      <w:pPr>
        <w:pStyle w:val="Default"/>
        <w:spacing w:line="276" w:lineRule="auto"/>
        <w:rPr>
          <w:color w:val="auto"/>
          <w:sz w:val="23"/>
          <w:szCs w:val="23"/>
        </w:rPr>
      </w:pPr>
      <w:r w:rsidRPr="005C7024">
        <w:rPr>
          <w:color w:val="auto"/>
          <w:sz w:val="23"/>
          <w:szCs w:val="23"/>
        </w:rPr>
        <w:t>Nicht nur die Jugendlichen selbst, als auch die politischen Gremien und Initiativen wie das Projekt "</w:t>
      </w:r>
      <w:proofErr w:type="spellStart"/>
      <w:r w:rsidRPr="005C7024">
        <w:rPr>
          <w:color w:val="auto"/>
          <w:sz w:val="23"/>
          <w:szCs w:val="23"/>
        </w:rPr>
        <w:t>mitWirkung</w:t>
      </w:r>
      <w:proofErr w:type="spellEnd"/>
      <w:r w:rsidRPr="005C7024">
        <w:rPr>
          <w:color w:val="auto"/>
          <w:sz w:val="23"/>
          <w:szCs w:val="23"/>
        </w:rPr>
        <w:t xml:space="preserve">" der Bertelsmann Stiftung fordern mehr Beteiligungsrechte von Jugendlichen an kommunalpolitischen Entscheidungen. </w:t>
      </w:r>
    </w:p>
    <w:p w14:paraId="6FDF4C89" w14:textId="25E78717" w:rsidR="00425A65" w:rsidRPr="005C7024" w:rsidRDefault="00425A65" w:rsidP="00FB22A3">
      <w:pPr>
        <w:pStyle w:val="Default"/>
        <w:spacing w:line="276" w:lineRule="auto"/>
        <w:rPr>
          <w:color w:val="auto"/>
          <w:sz w:val="23"/>
          <w:szCs w:val="23"/>
        </w:rPr>
      </w:pPr>
      <w:r w:rsidRPr="005C7024">
        <w:rPr>
          <w:color w:val="auto"/>
          <w:sz w:val="23"/>
          <w:szCs w:val="23"/>
        </w:rPr>
        <w:t>In diesem Sinne bildet der Jugend</w:t>
      </w:r>
      <w:r w:rsidR="006513EB" w:rsidRPr="005C7024">
        <w:rPr>
          <w:color w:val="auto"/>
          <w:sz w:val="23"/>
          <w:szCs w:val="23"/>
        </w:rPr>
        <w:t>bei</w:t>
      </w:r>
      <w:r w:rsidRPr="005C7024">
        <w:rPr>
          <w:color w:val="auto"/>
          <w:sz w:val="23"/>
          <w:szCs w:val="23"/>
        </w:rPr>
        <w:t xml:space="preserve">rat der </w:t>
      </w:r>
      <w:r w:rsidR="00992BAF" w:rsidRPr="005C7024">
        <w:rPr>
          <w:color w:val="auto"/>
          <w:sz w:val="23"/>
          <w:szCs w:val="23"/>
        </w:rPr>
        <w:t>[Gemeinde einfügen]</w:t>
      </w:r>
      <w:r w:rsidRPr="005C7024">
        <w:rPr>
          <w:color w:val="auto"/>
          <w:sz w:val="23"/>
          <w:szCs w:val="23"/>
        </w:rPr>
        <w:t xml:space="preserve"> e</w:t>
      </w:r>
      <w:r w:rsidR="008854B3" w:rsidRPr="005C7024">
        <w:rPr>
          <w:color w:val="auto"/>
          <w:sz w:val="23"/>
          <w:szCs w:val="23"/>
        </w:rPr>
        <w:t>ine verbindliche und institutio</w:t>
      </w:r>
      <w:r w:rsidRPr="005C7024">
        <w:rPr>
          <w:color w:val="auto"/>
          <w:sz w:val="23"/>
          <w:szCs w:val="23"/>
        </w:rPr>
        <w:t xml:space="preserve">nalisierte Beteiligungsform der Interessensvertretung von Kindern und Jugendlichen für die Kinder und Jugendlichen in </w:t>
      </w:r>
      <w:r w:rsidR="00992BAF" w:rsidRPr="005C7024">
        <w:rPr>
          <w:color w:val="auto"/>
          <w:sz w:val="23"/>
          <w:szCs w:val="23"/>
        </w:rPr>
        <w:t>[Gemeinde einfügen]</w:t>
      </w:r>
      <w:r w:rsidRPr="005C7024">
        <w:rPr>
          <w:color w:val="auto"/>
          <w:sz w:val="23"/>
          <w:szCs w:val="23"/>
        </w:rPr>
        <w:t xml:space="preserve">: </w:t>
      </w:r>
    </w:p>
    <w:p w14:paraId="64880E17" w14:textId="77777777" w:rsidR="008854B3" w:rsidRPr="005C7024" w:rsidRDefault="008854B3" w:rsidP="00FB22A3">
      <w:pPr>
        <w:pStyle w:val="Default"/>
        <w:spacing w:line="276" w:lineRule="auto"/>
        <w:rPr>
          <w:color w:val="auto"/>
          <w:sz w:val="23"/>
          <w:szCs w:val="23"/>
        </w:rPr>
      </w:pPr>
    </w:p>
    <w:p w14:paraId="52917EF7" w14:textId="52086407" w:rsidR="00425A65" w:rsidRPr="005C7024" w:rsidRDefault="00425A65" w:rsidP="005C7024">
      <w:pPr>
        <w:pStyle w:val="Default"/>
        <w:numPr>
          <w:ilvl w:val="0"/>
          <w:numId w:val="1"/>
        </w:numPr>
        <w:spacing w:line="276" w:lineRule="auto"/>
        <w:rPr>
          <w:color w:val="auto"/>
          <w:sz w:val="23"/>
          <w:szCs w:val="23"/>
        </w:rPr>
      </w:pPr>
      <w:bookmarkStart w:id="1" w:name="_GoBack"/>
      <w:r w:rsidRPr="005C7024">
        <w:rPr>
          <w:b/>
          <w:bCs/>
          <w:i/>
          <w:iCs/>
          <w:color w:val="auto"/>
          <w:sz w:val="23"/>
          <w:szCs w:val="23"/>
        </w:rPr>
        <w:t>Der Jugend</w:t>
      </w:r>
      <w:r w:rsidR="006513EB" w:rsidRPr="005C7024">
        <w:rPr>
          <w:b/>
          <w:bCs/>
          <w:i/>
          <w:iCs/>
          <w:color w:val="auto"/>
          <w:sz w:val="23"/>
          <w:szCs w:val="23"/>
        </w:rPr>
        <w:t>bei</w:t>
      </w:r>
      <w:r w:rsidRPr="005C7024">
        <w:rPr>
          <w:b/>
          <w:bCs/>
          <w:i/>
          <w:iCs/>
          <w:color w:val="auto"/>
          <w:sz w:val="23"/>
          <w:szCs w:val="23"/>
        </w:rPr>
        <w:t xml:space="preserve">rat der </w:t>
      </w:r>
      <w:r w:rsidR="00992BAF" w:rsidRPr="005C7024">
        <w:rPr>
          <w:b/>
          <w:bCs/>
          <w:i/>
          <w:iCs/>
          <w:color w:val="auto"/>
          <w:sz w:val="23"/>
          <w:szCs w:val="23"/>
        </w:rPr>
        <w:t>[Gemeinde einfügen]</w:t>
      </w:r>
      <w:r w:rsidRPr="005C7024">
        <w:rPr>
          <w:b/>
          <w:bCs/>
          <w:i/>
          <w:iCs/>
          <w:color w:val="auto"/>
          <w:sz w:val="23"/>
          <w:szCs w:val="23"/>
        </w:rPr>
        <w:t xml:space="preserve"> sichert die Beteiligungsrechte von Kindern und Jugendlichen in </w:t>
      </w:r>
      <w:r w:rsidR="00992BAF" w:rsidRPr="005C7024">
        <w:rPr>
          <w:b/>
          <w:bCs/>
          <w:i/>
          <w:iCs/>
          <w:color w:val="auto"/>
          <w:sz w:val="23"/>
          <w:szCs w:val="23"/>
        </w:rPr>
        <w:t>[Gemeinde einfügen]</w:t>
      </w:r>
      <w:r w:rsidRPr="005C7024">
        <w:rPr>
          <w:b/>
          <w:bCs/>
          <w:i/>
          <w:iCs/>
          <w:color w:val="auto"/>
          <w:sz w:val="23"/>
          <w:szCs w:val="23"/>
        </w:rPr>
        <w:t xml:space="preserve"> </w:t>
      </w:r>
    </w:p>
    <w:p w14:paraId="32C0B82D" w14:textId="77777777" w:rsidR="00425A65" w:rsidRPr="005C7024" w:rsidRDefault="00425A65" w:rsidP="00FB22A3">
      <w:pPr>
        <w:pStyle w:val="Default"/>
        <w:spacing w:line="276" w:lineRule="auto"/>
        <w:rPr>
          <w:color w:val="auto"/>
          <w:sz w:val="23"/>
          <w:szCs w:val="23"/>
        </w:rPr>
      </w:pPr>
    </w:p>
    <w:p w14:paraId="26666626" w14:textId="62F872D5" w:rsidR="00425A65" w:rsidRPr="005C7024" w:rsidRDefault="00425A65" w:rsidP="005C7024">
      <w:pPr>
        <w:pStyle w:val="Default"/>
        <w:numPr>
          <w:ilvl w:val="0"/>
          <w:numId w:val="1"/>
        </w:numPr>
        <w:spacing w:line="276" w:lineRule="auto"/>
        <w:rPr>
          <w:color w:val="auto"/>
          <w:sz w:val="23"/>
          <w:szCs w:val="23"/>
        </w:rPr>
      </w:pPr>
      <w:r w:rsidRPr="005C7024">
        <w:rPr>
          <w:b/>
          <w:bCs/>
          <w:i/>
          <w:iCs/>
          <w:color w:val="auto"/>
          <w:sz w:val="23"/>
          <w:szCs w:val="23"/>
        </w:rPr>
        <w:t>Der Jugend</w:t>
      </w:r>
      <w:r w:rsidR="006513EB" w:rsidRPr="005C7024">
        <w:rPr>
          <w:b/>
          <w:bCs/>
          <w:i/>
          <w:iCs/>
          <w:color w:val="auto"/>
          <w:sz w:val="23"/>
          <w:szCs w:val="23"/>
        </w:rPr>
        <w:t>bei</w:t>
      </w:r>
      <w:r w:rsidRPr="005C7024">
        <w:rPr>
          <w:b/>
          <w:bCs/>
          <w:i/>
          <w:iCs/>
          <w:color w:val="auto"/>
          <w:sz w:val="23"/>
          <w:szCs w:val="23"/>
        </w:rPr>
        <w:t xml:space="preserve">rat der </w:t>
      </w:r>
      <w:r w:rsidR="00992BAF" w:rsidRPr="005C7024">
        <w:rPr>
          <w:b/>
          <w:bCs/>
          <w:i/>
          <w:iCs/>
          <w:color w:val="auto"/>
          <w:sz w:val="23"/>
          <w:szCs w:val="23"/>
        </w:rPr>
        <w:t>[Gemeinde einfügen]</w:t>
      </w:r>
      <w:r w:rsidRPr="005C7024">
        <w:rPr>
          <w:b/>
          <w:bCs/>
          <w:i/>
          <w:iCs/>
          <w:color w:val="auto"/>
          <w:sz w:val="23"/>
          <w:szCs w:val="23"/>
        </w:rPr>
        <w:t xml:space="preserve"> fördert die Einflussnahme von Kindern und Jugendlichen auf kommunalpolitische Prozesse </w:t>
      </w:r>
    </w:p>
    <w:p w14:paraId="41698470" w14:textId="77777777" w:rsidR="00425A65" w:rsidRPr="005C7024" w:rsidRDefault="00425A65" w:rsidP="00FB22A3">
      <w:pPr>
        <w:pStyle w:val="Default"/>
        <w:spacing w:line="276" w:lineRule="auto"/>
        <w:rPr>
          <w:color w:val="auto"/>
          <w:sz w:val="23"/>
          <w:szCs w:val="23"/>
        </w:rPr>
      </w:pPr>
    </w:p>
    <w:p w14:paraId="080AA537" w14:textId="1F563D7C" w:rsidR="00425A65" w:rsidRPr="005C7024" w:rsidRDefault="00425A65" w:rsidP="005C7024">
      <w:pPr>
        <w:pStyle w:val="Default"/>
        <w:numPr>
          <w:ilvl w:val="0"/>
          <w:numId w:val="1"/>
        </w:numPr>
        <w:spacing w:line="276" w:lineRule="auto"/>
        <w:rPr>
          <w:color w:val="auto"/>
          <w:sz w:val="23"/>
          <w:szCs w:val="23"/>
        </w:rPr>
      </w:pPr>
      <w:r w:rsidRPr="005C7024">
        <w:rPr>
          <w:b/>
          <w:bCs/>
          <w:i/>
          <w:iCs/>
          <w:color w:val="auto"/>
          <w:sz w:val="23"/>
          <w:szCs w:val="23"/>
        </w:rPr>
        <w:t>Der Jugend</w:t>
      </w:r>
      <w:r w:rsidR="006513EB" w:rsidRPr="005C7024">
        <w:rPr>
          <w:b/>
          <w:bCs/>
          <w:i/>
          <w:iCs/>
          <w:color w:val="auto"/>
          <w:sz w:val="23"/>
          <w:szCs w:val="23"/>
        </w:rPr>
        <w:t>bei</w:t>
      </w:r>
      <w:r w:rsidRPr="005C7024">
        <w:rPr>
          <w:b/>
          <w:bCs/>
          <w:i/>
          <w:iCs/>
          <w:color w:val="auto"/>
          <w:sz w:val="23"/>
          <w:szCs w:val="23"/>
        </w:rPr>
        <w:t xml:space="preserve">rat der </w:t>
      </w:r>
      <w:r w:rsidR="00992BAF" w:rsidRPr="005C7024">
        <w:rPr>
          <w:b/>
          <w:bCs/>
          <w:i/>
          <w:iCs/>
          <w:color w:val="auto"/>
          <w:sz w:val="23"/>
          <w:szCs w:val="23"/>
        </w:rPr>
        <w:t>[Gemeinde einfügen]</w:t>
      </w:r>
      <w:r w:rsidRPr="005C7024">
        <w:rPr>
          <w:b/>
          <w:bCs/>
          <w:i/>
          <w:iCs/>
          <w:color w:val="auto"/>
          <w:sz w:val="23"/>
          <w:szCs w:val="23"/>
        </w:rPr>
        <w:t xml:space="preserve"> kann di</w:t>
      </w:r>
      <w:r w:rsidR="008854B3" w:rsidRPr="005C7024">
        <w:rPr>
          <w:b/>
          <w:bCs/>
          <w:i/>
          <w:iCs/>
          <w:color w:val="auto"/>
          <w:sz w:val="23"/>
          <w:szCs w:val="23"/>
        </w:rPr>
        <w:t>e Lebenswelt von Kindern und Ju</w:t>
      </w:r>
      <w:r w:rsidRPr="005C7024">
        <w:rPr>
          <w:b/>
          <w:bCs/>
          <w:i/>
          <w:iCs/>
          <w:color w:val="auto"/>
          <w:sz w:val="23"/>
          <w:szCs w:val="23"/>
        </w:rPr>
        <w:t xml:space="preserve">gendlichen aktiv </w:t>
      </w:r>
      <w:r w:rsidR="008D2F06" w:rsidRPr="005C7024">
        <w:rPr>
          <w:b/>
          <w:bCs/>
          <w:i/>
          <w:iCs/>
          <w:color w:val="auto"/>
          <w:sz w:val="23"/>
          <w:szCs w:val="23"/>
        </w:rPr>
        <w:t>mitgestalten</w:t>
      </w:r>
      <w:r w:rsidRPr="005C7024">
        <w:rPr>
          <w:b/>
          <w:bCs/>
          <w:i/>
          <w:iCs/>
          <w:color w:val="auto"/>
          <w:sz w:val="23"/>
          <w:szCs w:val="23"/>
        </w:rPr>
        <w:t xml:space="preserve"> </w:t>
      </w:r>
    </w:p>
    <w:p w14:paraId="1B70F15F" w14:textId="77777777" w:rsidR="00425A65" w:rsidRPr="005C7024" w:rsidRDefault="00425A65" w:rsidP="00FB22A3">
      <w:pPr>
        <w:pStyle w:val="Default"/>
        <w:spacing w:line="276" w:lineRule="auto"/>
        <w:rPr>
          <w:color w:val="auto"/>
          <w:sz w:val="23"/>
          <w:szCs w:val="23"/>
        </w:rPr>
      </w:pPr>
    </w:p>
    <w:p w14:paraId="56E87A70" w14:textId="5FAE39B2" w:rsidR="00425A65" w:rsidRPr="005C7024" w:rsidRDefault="00425A65" w:rsidP="005C7024">
      <w:pPr>
        <w:pStyle w:val="Default"/>
        <w:numPr>
          <w:ilvl w:val="0"/>
          <w:numId w:val="1"/>
        </w:numPr>
        <w:spacing w:line="276" w:lineRule="auto"/>
        <w:rPr>
          <w:color w:val="auto"/>
          <w:sz w:val="23"/>
          <w:szCs w:val="23"/>
        </w:rPr>
      </w:pPr>
      <w:r w:rsidRPr="005C7024">
        <w:rPr>
          <w:b/>
          <w:bCs/>
          <w:i/>
          <w:iCs/>
          <w:color w:val="auto"/>
          <w:sz w:val="23"/>
          <w:szCs w:val="23"/>
        </w:rPr>
        <w:t>Der Jugend</w:t>
      </w:r>
      <w:r w:rsidR="006513EB" w:rsidRPr="005C7024">
        <w:rPr>
          <w:b/>
          <w:bCs/>
          <w:i/>
          <w:iCs/>
          <w:color w:val="auto"/>
          <w:sz w:val="23"/>
          <w:szCs w:val="23"/>
        </w:rPr>
        <w:t>bei</w:t>
      </w:r>
      <w:r w:rsidRPr="005C7024">
        <w:rPr>
          <w:b/>
          <w:bCs/>
          <w:i/>
          <w:iCs/>
          <w:color w:val="auto"/>
          <w:sz w:val="23"/>
          <w:szCs w:val="23"/>
        </w:rPr>
        <w:t xml:space="preserve">rat der </w:t>
      </w:r>
      <w:r w:rsidR="00992BAF" w:rsidRPr="005C7024">
        <w:rPr>
          <w:b/>
          <w:bCs/>
          <w:i/>
          <w:iCs/>
          <w:color w:val="auto"/>
          <w:sz w:val="23"/>
          <w:szCs w:val="23"/>
        </w:rPr>
        <w:t>[Gemeinde einfügen]</w:t>
      </w:r>
      <w:r w:rsidRPr="005C7024">
        <w:rPr>
          <w:b/>
          <w:bCs/>
          <w:i/>
          <w:iCs/>
          <w:color w:val="auto"/>
          <w:sz w:val="23"/>
          <w:szCs w:val="23"/>
        </w:rPr>
        <w:t xml:space="preserve"> bietet Freiräume der Mitverantwortung </w:t>
      </w:r>
    </w:p>
    <w:p w14:paraId="2FAE0BFB" w14:textId="77777777" w:rsidR="00425A65" w:rsidRPr="005C7024" w:rsidRDefault="00425A65" w:rsidP="00FB22A3">
      <w:pPr>
        <w:pStyle w:val="Default"/>
        <w:spacing w:line="276" w:lineRule="auto"/>
        <w:rPr>
          <w:color w:val="auto"/>
          <w:sz w:val="23"/>
          <w:szCs w:val="23"/>
        </w:rPr>
      </w:pPr>
    </w:p>
    <w:p w14:paraId="430E683C" w14:textId="1B23B5C1" w:rsidR="00425A65" w:rsidRPr="005C7024" w:rsidRDefault="008854B3" w:rsidP="005C7024">
      <w:pPr>
        <w:pStyle w:val="Default"/>
        <w:numPr>
          <w:ilvl w:val="0"/>
          <w:numId w:val="1"/>
        </w:numPr>
        <w:spacing w:line="276" w:lineRule="auto"/>
        <w:rPr>
          <w:color w:val="auto"/>
          <w:sz w:val="23"/>
          <w:szCs w:val="23"/>
        </w:rPr>
      </w:pPr>
      <w:r w:rsidRPr="005C7024">
        <w:rPr>
          <w:b/>
          <w:bCs/>
          <w:i/>
          <w:iCs/>
          <w:color w:val="auto"/>
          <w:sz w:val="23"/>
          <w:szCs w:val="23"/>
        </w:rPr>
        <w:t>Der</w:t>
      </w:r>
      <w:r w:rsidR="00425A65" w:rsidRPr="005C7024">
        <w:rPr>
          <w:b/>
          <w:bCs/>
          <w:i/>
          <w:iCs/>
          <w:color w:val="auto"/>
          <w:sz w:val="23"/>
          <w:szCs w:val="23"/>
        </w:rPr>
        <w:t xml:space="preserve"> Jugend</w:t>
      </w:r>
      <w:r w:rsidR="006513EB" w:rsidRPr="005C7024">
        <w:rPr>
          <w:b/>
          <w:bCs/>
          <w:i/>
          <w:iCs/>
          <w:color w:val="auto"/>
          <w:sz w:val="23"/>
          <w:szCs w:val="23"/>
        </w:rPr>
        <w:t>bei</w:t>
      </w:r>
      <w:r w:rsidR="00425A65" w:rsidRPr="005C7024">
        <w:rPr>
          <w:b/>
          <w:bCs/>
          <w:i/>
          <w:iCs/>
          <w:color w:val="auto"/>
          <w:sz w:val="23"/>
          <w:szCs w:val="23"/>
        </w:rPr>
        <w:t xml:space="preserve">rat der </w:t>
      </w:r>
      <w:r w:rsidR="00992BAF" w:rsidRPr="005C7024">
        <w:rPr>
          <w:b/>
          <w:bCs/>
          <w:i/>
          <w:iCs/>
          <w:color w:val="auto"/>
          <w:sz w:val="23"/>
          <w:szCs w:val="23"/>
        </w:rPr>
        <w:t>[Gemeinde einfügen]</w:t>
      </w:r>
      <w:r w:rsidR="00425A65" w:rsidRPr="005C7024">
        <w:rPr>
          <w:b/>
          <w:bCs/>
          <w:i/>
          <w:iCs/>
          <w:color w:val="auto"/>
          <w:sz w:val="23"/>
          <w:szCs w:val="23"/>
        </w:rPr>
        <w:t xml:space="preserve"> bietet die </w:t>
      </w:r>
      <w:r w:rsidRPr="005C7024">
        <w:rPr>
          <w:b/>
          <w:bCs/>
          <w:i/>
          <w:iCs/>
          <w:color w:val="auto"/>
          <w:sz w:val="23"/>
          <w:szCs w:val="23"/>
        </w:rPr>
        <w:t>Gelegenheit, demokratische Lern</w:t>
      </w:r>
      <w:r w:rsidR="00425A65" w:rsidRPr="005C7024">
        <w:rPr>
          <w:b/>
          <w:bCs/>
          <w:i/>
          <w:iCs/>
          <w:color w:val="auto"/>
          <w:sz w:val="23"/>
          <w:szCs w:val="23"/>
        </w:rPr>
        <w:t xml:space="preserve">prozesse einzuüben </w:t>
      </w:r>
    </w:p>
    <w:bookmarkEnd w:id="1"/>
    <w:p w14:paraId="1AC1ADA6" w14:textId="25BF6A4C" w:rsidR="00425A65" w:rsidRPr="005C7024" w:rsidRDefault="00425A65" w:rsidP="00FB22A3">
      <w:pPr>
        <w:pStyle w:val="Default"/>
        <w:spacing w:line="276" w:lineRule="auto"/>
        <w:rPr>
          <w:color w:val="auto"/>
          <w:sz w:val="20"/>
          <w:szCs w:val="20"/>
        </w:rPr>
      </w:pPr>
    </w:p>
    <w:p w14:paraId="3B5DB482" w14:textId="14E2C355" w:rsidR="00FB22A3" w:rsidRPr="005C7024" w:rsidRDefault="00FB22A3" w:rsidP="00FB22A3">
      <w:pPr>
        <w:pStyle w:val="Default"/>
        <w:spacing w:line="276" w:lineRule="auto"/>
        <w:rPr>
          <w:color w:val="auto"/>
          <w:sz w:val="20"/>
          <w:szCs w:val="20"/>
        </w:rPr>
      </w:pPr>
    </w:p>
    <w:p w14:paraId="5A6C6121" w14:textId="0AD7133F" w:rsidR="00FB22A3" w:rsidRPr="005C7024" w:rsidRDefault="00FB22A3" w:rsidP="00FB22A3">
      <w:pPr>
        <w:pStyle w:val="Default"/>
        <w:spacing w:line="276" w:lineRule="auto"/>
        <w:rPr>
          <w:color w:val="auto"/>
          <w:sz w:val="20"/>
          <w:szCs w:val="20"/>
        </w:rPr>
      </w:pPr>
    </w:p>
    <w:p w14:paraId="780A0CB5" w14:textId="34967E21" w:rsidR="00FB22A3" w:rsidRPr="005C7024" w:rsidRDefault="00FB22A3" w:rsidP="00FB22A3">
      <w:pPr>
        <w:pStyle w:val="Default"/>
        <w:spacing w:line="276" w:lineRule="auto"/>
        <w:rPr>
          <w:color w:val="auto"/>
          <w:sz w:val="20"/>
          <w:szCs w:val="20"/>
        </w:rPr>
      </w:pPr>
    </w:p>
    <w:p w14:paraId="0C7193EE" w14:textId="7C44C010" w:rsidR="00FB22A3" w:rsidRPr="005C7024" w:rsidRDefault="00FB22A3" w:rsidP="00FB22A3">
      <w:pPr>
        <w:pStyle w:val="Default"/>
        <w:spacing w:line="276" w:lineRule="auto"/>
        <w:rPr>
          <w:color w:val="auto"/>
          <w:sz w:val="20"/>
          <w:szCs w:val="20"/>
        </w:rPr>
      </w:pPr>
    </w:p>
    <w:p w14:paraId="74892543" w14:textId="77777777" w:rsidR="00FB22A3" w:rsidRPr="005C7024" w:rsidRDefault="00FB22A3" w:rsidP="00FB22A3">
      <w:pPr>
        <w:pStyle w:val="Default"/>
        <w:spacing w:line="276" w:lineRule="auto"/>
        <w:rPr>
          <w:color w:val="auto"/>
          <w:sz w:val="20"/>
          <w:szCs w:val="20"/>
        </w:rPr>
      </w:pPr>
    </w:p>
    <w:p w14:paraId="132F89B5" w14:textId="77777777" w:rsidR="00425A65" w:rsidRPr="005C7024" w:rsidRDefault="00425A65" w:rsidP="00FB22A3">
      <w:pPr>
        <w:pStyle w:val="Default"/>
        <w:spacing w:line="276" w:lineRule="auto"/>
        <w:rPr>
          <w:color w:val="auto"/>
        </w:rPr>
      </w:pPr>
    </w:p>
    <w:p w14:paraId="21C29469" w14:textId="77777777" w:rsidR="00425A65" w:rsidRPr="005C7024" w:rsidRDefault="00425A65" w:rsidP="00FB22A3">
      <w:pPr>
        <w:pStyle w:val="berschrift1"/>
        <w:rPr>
          <w:rFonts w:cs="Arial"/>
        </w:rPr>
      </w:pPr>
      <w:bookmarkStart w:id="2" w:name="_Toc16435716"/>
      <w:r w:rsidRPr="005C7024">
        <w:rPr>
          <w:rFonts w:cs="Arial"/>
        </w:rPr>
        <w:lastRenderedPageBreak/>
        <w:t>§ 1 Grundsatz</w:t>
      </w:r>
      <w:bookmarkEnd w:id="2"/>
      <w:r w:rsidRPr="005C7024">
        <w:rPr>
          <w:rFonts w:cs="Arial"/>
        </w:rPr>
        <w:t xml:space="preserve"> </w:t>
      </w:r>
    </w:p>
    <w:p w14:paraId="40C447B4" w14:textId="77777777" w:rsidR="008854B3" w:rsidRPr="005C7024" w:rsidRDefault="008854B3" w:rsidP="00FB22A3">
      <w:pPr>
        <w:pStyle w:val="Default"/>
        <w:spacing w:line="276" w:lineRule="auto"/>
        <w:rPr>
          <w:color w:val="auto"/>
          <w:sz w:val="23"/>
          <w:szCs w:val="23"/>
        </w:rPr>
      </w:pPr>
    </w:p>
    <w:p w14:paraId="44FF89C6" w14:textId="5CC2BB6F" w:rsidR="00425A65" w:rsidRPr="005C7024" w:rsidRDefault="00425A65" w:rsidP="00FB22A3">
      <w:pPr>
        <w:pStyle w:val="Default"/>
        <w:spacing w:line="276" w:lineRule="auto"/>
        <w:rPr>
          <w:color w:val="auto"/>
          <w:sz w:val="23"/>
          <w:szCs w:val="23"/>
        </w:rPr>
      </w:pPr>
      <w:r w:rsidRPr="005C7024">
        <w:rPr>
          <w:color w:val="auto"/>
          <w:sz w:val="23"/>
          <w:szCs w:val="23"/>
        </w:rPr>
        <w:t>(1) Zur Mitwirkung von Kindern und Jugendlich</w:t>
      </w:r>
      <w:r w:rsidR="008854B3" w:rsidRPr="005C7024">
        <w:rPr>
          <w:color w:val="auto"/>
          <w:sz w:val="23"/>
          <w:szCs w:val="23"/>
        </w:rPr>
        <w:t>en an den kommunalen Willensbil</w:t>
      </w:r>
      <w:r w:rsidRPr="005C7024">
        <w:rPr>
          <w:color w:val="auto"/>
          <w:sz w:val="23"/>
          <w:szCs w:val="23"/>
        </w:rPr>
        <w:t xml:space="preserve">dungsprozessen bei spezifisch kinder- und jugendrelevanten Angelegenheiten wird jeweils für die Dauer von </w:t>
      </w:r>
      <w:r w:rsidR="008854B3" w:rsidRPr="005C7024">
        <w:rPr>
          <w:color w:val="auto"/>
          <w:sz w:val="23"/>
          <w:szCs w:val="23"/>
        </w:rPr>
        <w:t>zwei</w:t>
      </w:r>
      <w:r w:rsidRPr="005C7024">
        <w:rPr>
          <w:color w:val="auto"/>
          <w:sz w:val="23"/>
          <w:szCs w:val="23"/>
        </w:rPr>
        <w:t xml:space="preserve"> Jahren ein Jugend</w:t>
      </w:r>
      <w:r w:rsidR="006513EB" w:rsidRPr="005C7024">
        <w:rPr>
          <w:color w:val="auto"/>
          <w:sz w:val="23"/>
          <w:szCs w:val="23"/>
        </w:rPr>
        <w:t>bei</w:t>
      </w:r>
      <w:r w:rsidRPr="005C7024">
        <w:rPr>
          <w:color w:val="auto"/>
          <w:sz w:val="23"/>
          <w:szCs w:val="23"/>
        </w:rPr>
        <w:t xml:space="preserve">rat der </w:t>
      </w:r>
      <w:r w:rsidR="00992BAF" w:rsidRPr="005C7024">
        <w:rPr>
          <w:color w:val="auto"/>
          <w:sz w:val="23"/>
          <w:szCs w:val="23"/>
        </w:rPr>
        <w:t>[Gemeinde einfügen]</w:t>
      </w:r>
      <w:r w:rsidR="008854B3" w:rsidRPr="005C7024">
        <w:rPr>
          <w:color w:val="auto"/>
          <w:sz w:val="23"/>
          <w:szCs w:val="23"/>
        </w:rPr>
        <w:t xml:space="preserve"> gebil</w:t>
      </w:r>
      <w:r w:rsidRPr="005C7024">
        <w:rPr>
          <w:color w:val="auto"/>
          <w:sz w:val="23"/>
          <w:szCs w:val="23"/>
        </w:rPr>
        <w:t>det. Der Jugend</w:t>
      </w:r>
      <w:r w:rsidR="006513EB" w:rsidRPr="005C7024">
        <w:rPr>
          <w:color w:val="auto"/>
          <w:sz w:val="23"/>
          <w:szCs w:val="23"/>
        </w:rPr>
        <w:t>bei</w:t>
      </w:r>
      <w:r w:rsidRPr="005C7024">
        <w:rPr>
          <w:color w:val="auto"/>
          <w:sz w:val="23"/>
          <w:szCs w:val="23"/>
        </w:rPr>
        <w:t xml:space="preserve">rat ist die von Kindern und Jugendlichen in der </w:t>
      </w:r>
      <w:r w:rsidR="00992BAF" w:rsidRPr="005C7024">
        <w:rPr>
          <w:color w:val="auto"/>
          <w:sz w:val="23"/>
          <w:szCs w:val="23"/>
        </w:rPr>
        <w:t>[Gemeinde einfügen]</w:t>
      </w:r>
      <w:r w:rsidRPr="005C7024">
        <w:rPr>
          <w:color w:val="auto"/>
          <w:sz w:val="23"/>
          <w:szCs w:val="23"/>
        </w:rPr>
        <w:t xml:space="preserve"> gewählte Interessenvertretung der Kinder und Jugendlichen der </w:t>
      </w:r>
      <w:r w:rsidR="006513EB" w:rsidRPr="005C7024">
        <w:rPr>
          <w:color w:val="auto"/>
          <w:sz w:val="23"/>
          <w:szCs w:val="23"/>
        </w:rPr>
        <w:t>Landeshauptstadt</w:t>
      </w:r>
      <w:r w:rsidRPr="005C7024">
        <w:rPr>
          <w:color w:val="auto"/>
          <w:sz w:val="23"/>
          <w:szCs w:val="23"/>
        </w:rPr>
        <w:t xml:space="preserve">. </w:t>
      </w:r>
    </w:p>
    <w:p w14:paraId="1A55526A" w14:textId="77777777" w:rsidR="008854B3" w:rsidRPr="005C7024" w:rsidRDefault="008854B3" w:rsidP="00FB22A3">
      <w:pPr>
        <w:pStyle w:val="Default"/>
        <w:spacing w:line="276" w:lineRule="auto"/>
        <w:rPr>
          <w:color w:val="auto"/>
          <w:sz w:val="23"/>
          <w:szCs w:val="23"/>
        </w:rPr>
      </w:pPr>
    </w:p>
    <w:p w14:paraId="56476C0C" w14:textId="76EDB058" w:rsidR="00425A65" w:rsidRPr="005C7024" w:rsidRDefault="00425A65" w:rsidP="00FB22A3">
      <w:pPr>
        <w:pStyle w:val="Default"/>
        <w:spacing w:line="276" w:lineRule="auto"/>
        <w:rPr>
          <w:color w:val="auto"/>
          <w:sz w:val="23"/>
          <w:szCs w:val="23"/>
        </w:rPr>
      </w:pPr>
      <w:r w:rsidRPr="005C7024">
        <w:rPr>
          <w:color w:val="auto"/>
          <w:sz w:val="23"/>
          <w:szCs w:val="23"/>
        </w:rPr>
        <w:t>(2) Ziel des Jugend</w:t>
      </w:r>
      <w:r w:rsidR="006513EB" w:rsidRPr="005C7024">
        <w:rPr>
          <w:color w:val="auto"/>
          <w:sz w:val="23"/>
          <w:szCs w:val="23"/>
        </w:rPr>
        <w:t>bei</w:t>
      </w:r>
      <w:r w:rsidRPr="005C7024">
        <w:rPr>
          <w:color w:val="auto"/>
          <w:sz w:val="23"/>
          <w:szCs w:val="23"/>
        </w:rPr>
        <w:t xml:space="preserve">rates der </w:t>
      </w:r>
      <w:r w:rsidR="00992BAF" w:rsidRPr="005C7024">
        <w:rPr>
          <w:color w:val="auto"/>
          <w:sz w:val="23"/>
          <w:szCs w:val="23"/>
        </w:rPr>
        <w:t>[Gemeinde einfügen]</w:t>
      </w:r>
      <w:r w:rsidRPr="005C7024">
        <w:rPr>
          <w:color w:val="auto"/>
          <w:sz w:val="23"/>
          <w:szCs w:val="23"/>
        </w:rPr>
        <w:t xml:space="preserve"> ist es, den Interessen der </w:t>
      </w:r>
      <w:r w:rsidR="008854B3" w:rsidRPr="005C7024">
        <w:rPr>
          <w:color w:val="auto"/>
          <w:sz w:val="23"/>
          <w:szCs w:val="23"/>
        </w:rPr>
        <w:t>Saarbrücker</w:t>
      </w:r>
      <w:r w:rsidRPr="005C7024">
        <w:rPr>
          <w:color w:val="auto"/>
          <w:sz w:val="23"/>
          <w:szCs w:val="23"/>
        </w:rPr>
        <w:t xml:space="preserve"> Kinder und Jugendlichen, bei allen kinder- u</w:t>
      </w:r>
      <w:r w:rsidR="008854B3" w:rsidRPr="005C7024">
        <w:rPr>
          <w:color w:val="auto"/>
          <w:sz w:val="23"/>
          <w:szCs w:val="23"/>
        </w:rPr>
        <w:t>nd jugendrelevanten Themen, Pro</w:t>
      </w:r>
      <w:r w:rsidRPr="005C7024">
        <w:rPr>
          <w:color w:val="auto"/>
          <w:sz w:val="23"/>
          <w:szCs w:val="23"/>
        </w:rPr>
        <w:t xml:space="preserve">jekten und Vorhaben, in der Politik der </w:t>
      </w:r>
      <w:r w:rsidR="008D2F06" w:rsidRPr="005C7024">
        <w:rPr>
          <w:color w:val="auto"/>
          <w:sz w:val="23"/>
          <w:szCs w:val="23"/>
        </w:rPr>
        <w:t>Landeshauptstadt</w:t>
      </w:r>
      <w:r w:rsidRPr="005C7024">
        <w:rPr>
          <w:color w:val="auto"/>
          <w:sz w:val="23"/>
          <w:szCs w:val="23"/>
        </w:rPr>
        <w:t xml:space="preserve"> Gehör und Geltung zu verschaffen. </w:t>
      </w:r>
    </w:p>
    <w:p w14:paraId="0D08E367" w14:textId="77777777" w:rsidR="008854B3" w:rsidRPr="005C7024" w:rsidRDefault="008854B3" w:rsidP="00FB22A3">
      <w:pPr>
        <w:pStyle w:val="Default"/>
        <w:spacing w:line="276" w:lineRule="auto"/>
        <w:rPr>
          <w:color w:val="auto"/>
          <w:sz w:val="23"/>
          <w:szCs w:val="23"/>
        </w:rPr>
      </w:pPr>
    </w:p>
    <w:p w14:paraId="29088E22" w14:textId="77777777" w:rsidR="00425A65" w:rsidRPr="005C7024" w:rsidRDefault="00425A65" w:rsidP="00FB22A3">
      <w:pPr>
        <w:pStyle w:val="Default"/>
        <w:spacing w:line="276" w:lineRule="auto"/>
        <w:rPr>
          <w:color w:val="auto"/>
          <w:sz w:val="23"/>
          <w:szCs w:val="23"/>
        </w:rPr>
      </w:pPr>
      <w:r w:rsidRPr="005C7024">
        <w:rPr>
          <w:color w:val="auto"/>
          <w:sz w:val="23"/>
          <w:szCs w:val="23"/>
        </w:rPr>
        <w:t>(3) Der Jugend</w:t>
      </w:r>
      <w:r w:rsidR="006513EB" w:rsidRPr="005C7024">
        <w:rPr>
          <w:color w:val="auto"/>
          <w:sz w:val="23"/>
          <w:szCs w:val="23"/>
        </w:rPr>
        <w:t>bei</w:t>
      </w:r>
      <w:r w:rsidRPr="005C7024">
        <w:rPr>
          <w:color w:val="auto"/>
          <w:sz w:val="23"/>
          <w:szCs w:val="23"/>
        </w:rPr>
        <w:t xml:space="preserve">rat arbeitet überparteilich und überkonfessionell. </w:t>
      </w:r>
    </w:p>
    <w:p w14:paraId="48416C2B" w14:textId="77777777" w:rsidR="008854B3" w:rsidRPr="005C7024" w:rsidRDefault="008854B3" w:rsidP="00FB22A3">
      <w:pPr>
        <w:pStyle w:val="Default"/>
        <w:spacing w:line="276" w:lineRule="auto"/>
        <w:rPr>
          <w:b/>
          <w:bCs/>
          <w:color w:val="auto"/>
          <w:sz w:val="23"/>
          <w:szCs w:val="23"/>
        </w:rPr>
      </w:pPr>
    </w:p>
    <w:p w14:paraId="10DF81D8" w14:textId="010CB7E8" w:rsidR="00425A65" w:rsidRPr="005C7024" w:rsidRDefault="00425A65" w:rsidP="00FB22A3">
      <w:pPr>
        <w:pStyle w:val="berschrift1"/>
        <w:rPr>
          <w:rFonts w:cs="Arial"/>
        </w:rPr>
      </w:pPr>
      <w:bookmarkStart w:id="3" w:name="_Toc16435717"/>
      <w:r w:rsidRPr="005C7024">
        <w:rPr>
          <w:rFonts w:cs="Arial"/>
        </w:rPr>
        <w:t>§ 2 Jugend</w:t>
      </w:r>
      <w:r w:rsidR="006513EB" w:rsidRPr="005C7024">
        <w:rPr>
          <w:rFonts w:cs="Arial"/>
        </w:rPr>
        <w:t>bei</w:t>
      </w:r>
      <w:r w:rsidRPr="005C7024">
        <w:rPr>
          <w:rFonts w:cs="Arial"/>
        </w:rPr>
        <w:t xml:space="preserve">rat der </w:t>
      </w:r>
      <w:r w:rsidR="00992BAF" w:rsidRPr="005C7024">
        <w:rPr>
          <w:rFonts w:cs="Arial"/>
        </w:rPr>
        <w:t>[Gemeinde einfügen]</w:t>
      </w:r>
      <w:bookmarkEnd w:id="3"/>
      <w:r w:rsidRPr="005C7024">
        <w:rPr>
          <w:rFonts w:cs="Arial"/>
        </w:rPr>
        <w:t xml:space="preserve"> </w:t>
      </w:r>
    </w:p>
    <w:p w14:paraId="6984F53C" w14:textId="77777777" w:rsidR="008854B3" w:rsidRPr="005C7024" w:rsidRDefault="008854B3" w:rsidP="00FB22A3">
      <w:pPr>
        <w:pStyle w:val="Default"/>
        <w:spacing w:line="276" w:lineRule="auto"/>
        <w:rPr>
          <w:color w:val="auto"/>
          <w:sz w:val="23"/>
          <w:szCs w:val="23"/>
        </w:rPr>
      </w:pPr>
    </w:p>
    <w:p w14:paraId="2CC100B9" w14:textId="2B94F691" w:rsidR="00425A65" w:rsidRPr="005C7024" w:rsidRDefault="00425A65" w:rsidP="00FB22A3">
      <w:pPr>
        <w:pStyle w:val="Default"/>
        <w:spacing w:line="276" w:lineRule="auto"/>
        <w:rPr>
          <w:color w:val="auto"/>
          <w:sz w:val="23"/>
          <w:szCs w:val="23"/>
        </w:rPr>
      </w:pPr>
      <w:r w:rsidRPr="005C7024">
        <w:rPr>
          <w:color w:val="auto"/>
          <w:sz w:val="23"/>
          <w:szCs w:val="23"/>
        </w:rPr>
        <w:t>Der Jugend</w:t>
      </w:r>
      <w:r w:rsidR="006513EB" w:rsidRPr="005C7024">
        <w:rPr>
          <w:color w:val="auto"/>
          <w:sz w:val="23"/>
          <w:szCs w:val="23"/>
        </w:rPr>
        <w:t>bei</w:t>
      </w:r>
      <w:r w:rsidRPr="005C7024">
        <w:rPr>
          <w:color w:val="auto"/>
          <w:sz w:val="23"/>
          <w:szCs w:val="23"/>
        </w:rPr>
        <w:t xml:space="preserve">rat der </w:t>
      </w:r>
      <w:r w:rsidR="00992BAF" w:rsidRPr="005C7024">
        <w:rPr>
          <w:color w:val="auto"/>
          <w:sz w:val="23"/>
          <w:szCs w:val="23"/>
        </w:rPr>
        <w:t>[Gemeinde einfügen]</w:t>
      </w:r>
      <w:r w:rsidRPr="005C7024">
        <w:rPr>
          <w:color w:val="auto"/>
          <w:sz w:val="23"/>
          <w:szCs w:val="23"/>
        </w:rPr>
        <w:t xml:space="preserve"> besteht aus </w:t>
      </w:r>
      <w:r w:rsidR="00992BAF" w:rsidRPr="005C7024">
        <w:rPr>
          <w:color w:val="auto"/>
          <w:sz w:val="23"/>
          <w:szCs w:val="23"/>
        </w:rPr>
        <w:t>[Anzahl einfügen]</w:t>
      </w:r>
      <w:r w:rsidRPr="005C7024">
        <w:rPr>
          <w:color w:val="auto"/>
          <w:sz w:val="23"/>
          <w:szCs w:val="23"/>
        </w:rPr>
        <w:t xml:space="preserve"> Mitgliedern. Dabei werden durch eine stadtweite Direktwahl </w:t>
      </w:r>
      <w:r w:rsidR="00992BAF" w:rsidRPr="005C7024">
        <w:rPr>
          <w:color w:val="auto"/>
          <w:sz w:val="23"/>
          <w:szCs w:val="23"/>
        </w:rPr>
        <w:t>[entsprechend Anzahl einfügen]</w:t>
      </w:r>
      <w:r w:rsidRPr="005C7024">
        <w:rPr>
          <w:color w:val="auto"/>
          <w:sz w:val="23"/>
          <w:szCs w:val="23"/>
        </w:rPr>
        <w:t xml:space="preserve"> Mitglieder pro Stadtbezirk gewählt. </w:t>
      </w:r>
    </w:p>
    <w:p w14:paraId="034591B4" w14:textId="77777777" w:rsidR="008854B3" w:rsidRPr="005C7024" w:rsidRDefault="008854B3" w:rsidP="00FB22A3">
      <w:pPr>
        <w:pStyle w:val="Default"/>
        <w:spacing w:line="276" w:lineRule="auto"/>
        <w:rPr>
          <w:b/>
          <w:bCs/>
          <w:color w:val="auto"/>
          <w:sz w:val="23"/>
          <w:szCs w:val="23"/>
        </w:rPr>
      </w:pPr>
    </w:p>
    <w:p w14:paraId="1EF3475D" w14:textId="77777777" w:rsidR="00425A65" w:rsidRPr="005C7024" w:rsidRDefault="00425A65" w:rsidP="00FB22A3">
      <w:pPr>
        <w:pStyle w:val="berschrift1"/>
        <w:rPr>
          <w:rFonts w:cs="Arial"/>
        </w:rPr>
      </w:pPr>
      <w:bookmarkStart w:id="4" w:name="_Toc16435718"/>
      <w:r w:rsidRPr="005C7024">
        <w:rPr>
          <w:rFonts w:cs="Arial"/>
        </w:rPr>
        <w:t>§ 3 Organe</w:t>
      </w:r>
      <w:bookmarkEnd w:id="4"/>
      <w:r w:rsidRPr="005C7024">
        <w:rPr>
          <w:rFonts w:cs="Arial"/>
        </w:rPr>
        <w:t xml:space="preserve"> </w:t>
      </w:r>
    </w:p>
    <w:p w14:paraId="76056B43" w14:textId="77777777" w:rsidR="008854B3" w:rsidRPr="005C7024" w:rsidRDefault="008854B3" w:rsidP="00FB22A3">
      <w:pPr>
        <w:pStyle w:val="Default"/>
        <w:spacing w:line="276" w:lineRule="auto"/>
        <w:rPr>
          <w:color w:val="auto"/>
          <w:sz w:val="23"/>
          <w:szCs w:val="23"/>
        </w:rPr>
      </w:pPr>
    </w:p>
    <w:p w14:paraId="48F0EE30" w14:textId="01880BE4" w:rsidR="00425A65" w:rsidRPr="005C7024" w:rsidRDefault="00425A65" w:rsidP="00FB22A3">
      <w:pPr>
        <w:pStyle w:val="Default"/>
        <w:spacing w:line="276" w:lineRule="auto"/>
        <w:rPr>
          <w:color w:val="auto"/>
          <w:sz w:val="23"/>
          <w:szCs w:val="23"/>
        </w:rPr>
      </w:pPr>
      <w:r w:rsidRPr="005C7024">
        <w:rPr>
          <w:color w:val="auto"/>
          <w:sz w:val="23"/>
          <w:szCs w:val="23"/>
        </w:rPr>
        <w:t>Der Jugend</w:t>
      </w:r>
      <w:r w:rsidR="006513EB" w:rsidRPr="005C7024">
        <w:rPr>
          <w:color w:val="auto"/>
          <w:sz w:val="23"/>
          <w:szCs w:val="23"/>
        </w:rPr>
        <w:t>bei</w:t>
      </w:r>
      <w:r w:rsidRPr="005C7024">
        <w:rPr>
          <w:color w:val="auto"/>
          <w:sz w:val="23"/>
          <w:szCs w:val="23"/>
        </w:rPr>
        <w:t xml:space="preserve">rat der </w:t>
      </w:r>
      <w:r w:rsidR="00992BAF" w:rsidRPr="005C7024">
        <w:rPr>
          <w:color w:val="auto"/>
          <w:sz w:val="23"/>
          <w:szCs w:val="23"/>
        </w:rPr>
        <w:t>[Gemeinde einfügen]</w:t>
      </w:r>
      <w:r w:rsidRPr="005C7024">
        <w:rPr>
          <w:color w:val="auto"/>
          <w:sz w:val="23"/>
          <w:szCs w:val="23"/>
        </w:rPr>
        <w:t xml:space="preserve"> besteht aus zwei Organen: </w:t>
      </w:r>
    </w:p>
    <w:p w14:paraId="5DEE8339" w14:textId="77777777" w:rsidR="008854B3" w:rsidRPr="005C7024" w:rsidRDefault="008854B3" w:rsidP="00FB22A3">
      <w:pPr>
        <w:pStyle w:val="Default"/>
        <w:spacing w:line="276" w:lineRule="auto"/>
        <w:rPr>
          <w:color w:val="auto"/>
          <w:sz w:val="23"/>
          <w:szCs w:val="23"/>
        </w:rPr>
      </w:pPr>
    </w:p>
    <w:p w14:paraId="222D0F1B" w14:textId="77777777" w:rsidR="00425A65" w:rsidRPr="005C7024" w:rsidRDefault="00425A65" w:rsidP="00FB22A3">
      <w:pPr>
        <w:pStyle w:val="Default"/>
        <w:spacing w:line="276" w:lineRule="auto"/>
        <w:rPr>
          <w:color w:val="auto"/>
          <w:sz w:val="23"/>
          <w:szCs w:val="23"/>
        </w:rPr>
      </w:pPr>
      <w:r w:rsidRPr="005C7024">
        <w:rPr>
          <w:color w:val="auto"/>
          <w:sz w:val="23"/>
          <w:szCs w:val="23"/>
        </w:rPr>
        <w:t xml:space="preserve">a) Plenum </w:t>
      </w:r>
    </w:p>
    <w:p w14:paraId="35A939C7" w14:textId="77777777" w:rsidR="00425A65" w:rsidRPr="005C7024" w:rsidRDefault="00425A65" w:rsidP="00FB22A3">
      <w:pPr>
        <w:pStyle w:val="Default"/>
        <w:spacing w:line="276" w:lineRule="auto"/>
        <w:rPr>
          <w:color w:val="auto"/>
          <w:sz w:val="23"/>
          <w:szCs w:val="23"/>
        </w:rPr>
      </w:pPr>
      <w:r w:rsidRPr="005C7024">
        <w:rPr>
          <w:color w:val="auto"/>
          <w:sz w:val="23"/>
          <w:szCs w:val="23"/>
        </w:rPr>
        <w:t xml:space="preserve">b) Vorstand </w:t>
      </w:r>
    </w:p>
    <w:p w14:paraId="57B27FA9" w14:textId="77777777" w:rsidR="00BF0A28" w:rsidRPr="005C7024" w:rsidRDefault="00BF0A28" w:rsidP="00FB22A3">
      <w:pPr>
        <w:pStyle w:val="Default"/>
        <w:spacing w:line="276" w:lineRule="auto"/>
        <w:rPr>
          <w:b/>
          <w:bCs/>
          <w:color w:val="auto"/>
          <w:sz w:val="23"/>
          <w:szCs w:val="23"/>
        </w:rPr>
      </w:pPr>
    </w:p>
    <w:p w14:paraId="66C54A41" w14:textId="77777777" w:rsidR="00425A65" w:rsidRPr="005C7024" w:rsidRDefault="00425A65" w:rsidP="00FB22A3">
      <w:pPr>
        <w:pStyle w:val="berschrift1"/>
        <w:rPr>
          <w:rFonts w:cs="Arial"/>
        </w:rPr>
      </w:pPr>
      <w:bookmarkStart w:id="5" w:name="_Toc16435719"/>
      <w:r w:rsidRPr="005C7024">
        <w:rPr>
          <w:rFonts w:cs="Arial"/>
        </w:rPr>
        <w:t>§ 4 Plenum</w:t>
      </w:r>
      <w:bookmarkEnd w:id="5"/>
      <w:r w:rsidRPr="005C7024">
        <w:rPr>
          <w:rFonts w:cs="Arial"/>
        </w:rPr>
        <w:t xml:space="preserve"> </w:t>
      </w:r>
    </w:p>
    <w:p w14:paraId="39BE934E" w14:textId="77777777" w:rsidR="008854B3" w:rsidRPr="005C7024" w:rsidRDefault="008854B3" w:rsidP="00FB22A3">
      <w:pPr>
        <w:pStyle w:val="Default"/>
        <w:spacing w:line="276" w:lineRule="auto"/>
        <w:rPr>
          <w:color w:val="auto"/>
          <w:sz w:val="23"/>
          <w:szCs w:val="23"/>
        </w:rPr>
      </w:pPr>
    </w:p>
    <w:p w14:paraId="5F25DC32" w14:textId="4B083F3A" w:rsidR="00425A65" w:rsidRPr="005C7024" w:rsidRDefault="00425A65" w:rsidP="00FB22A3">
      <w:pPr>
        <w:pStyle w:val="Default"/>
        <w:spacing w:line="276" w:lineRule="auto"/>
        <w:rPr>
          <w:color w:val="auto"/>
          <w:sz w:val="23"/>
          <w:szCs w:val="23"/>
        </w:rPr>
      </w:pPr>
      <w:r w:rsidRPr="005C7024">
        <w:rPr>
          <w:color w:val="auto"/>
          <w:sz w:val="23"/>
          <w:szCs w:val="23"/>
        </w:rPr>
        <w:t>(1) Das Plenum des Jugend</w:t>
      </w:r>
      <w:r w:rsidR="006513EB" w:rsidRPr="005C7024">
        <w:rPr>
          <w:color w:val="auto"/>
          <w:sz w:val="23"/>
          <w:szCs w:val="23"/>
        </w:rPr>
        <w:t>bei</w:t>
      </w:r>
      <w:r w:rsidRPr="005C7024">
        <w:rPr>
          <w:color w:val="auto"/>
          <w:sz w:val="23"/>
          <w:szCs w:val="23"/>
        </w:rPr>
        <w:t xml:space="preserve">rates der </w:t>
      </w:r>
      <w:r w:rsidR="00992BAF" w:rsidRPr="005C7024">
        <w:rPr>
          <w:color w:val="auto"/>
          <w:sz w:val="23"/>
          <w:szCs w:val="23"/>
        </w:rPr>
        <w:t>[Gemeinde einfügen]</w:t>
      </w:r>
      <w:r w:rsidR="008854B3" w:rsidRPr="005C7024">
        <w:rPr>
          <w:color w:val="auto"/>
          <w:sz w:val="23"/>
          <w:szCs w:val="23"/>
        </w:rPr>
        <w:t xml:space="preserve"> ist das höchste beschlussfassende Organ. E</w:t>
      </w:r>
      <w:r w:rsidRPr="005C7024">
        <w:rPr>
          <w:color w:val="auto"/>
          <w:sz w:val="23"/>
          <w:szCs w:val="23"/>
        </w:rPr>
        <w:t xml:space="preserve">s besteht aus allen Mitgliedern. </w:t>
      </w:r>
    </w:p>
    <w:p w14:paraId="4A7D413B" w14:textId="77777777" w:rsidR="008854B3" w:rsidRPr="005C7024" w:rsidRDefault="008854B3" w:rsidP="00FB22A3">
      <w:pPr>
        <w:pStyle w:val="Default"/>
        <w:spacing w:line="276" w:lineRule="auto"/>
        <w:rPr>
          <w:color w:val="auto"/>
          <w:sz w:val="23"/>
          <w:szCs w:val="23"/>
        </w:rPr>
      </w:pPr>
    </w:p>
    <w:p w14:paraId="423C50D2" w14:textId="77777777" w:rsidR="00425A65" w:rsidRPr="005C7024" w:rsidRDefault="00425A65" w:rsidP="00FB22A3">
      <w:pPr>
        <w:pStyle w:val="Default"/>
        <w:spacing w:line="276" w:lineRule="auto"/>
        <w:rPr>
          <w:color w:val="auto"/>
          <w:sz w:val="23"/>
          <w:szCs w:val="23"/>
        </w:rPr>
      </w:pPr>
      <w:r w:rsidRPr="005C7024">
        <w:rPr>
          <w:color w:val="auto"/>
          <w:sz w:val="23"/>
          <w:szCs w:val="23"/>
        </w:rPr>
        <w:t xml:space="preserve">(2) Das Plenum kann Arbeitsgruppen bilden und löst diese gegebenenfalls wieder auf. </w:t>
      </w:r>
    </w:p>
    <w:p w14:paraId="1EF560B5" w14:textId="77777777" w:rsidR="008854B3" w:rsidRPr="005C7024" w:rsidRDefault="008854B3" w:rsidP="00FB22A3">
      <w:pPr>
        <w:pStyle w:val="Default"/>
        <w:spacing w:line="276" w:lineRule="auto"/>
        <w:rPr>
          <w:b/>
          <w:bCs/>
          <w:color w:val="auto"/>
          <w:sz w:val="23"/>
          <w:szCs w:val="23"/>
        </w:rPr>
      </w:pPr>
    </w:p>
    <w:p w14:paraId="468BC01E" w14:textId="77777777" w:rsidR="00425A65" w:rsidRPr="005C7024" w:rsidRDefault="00425A65" w:rsidP="00FB22A3">
      <w:pPr>
        <w:pStyle w:val="berschrift1"/>
        <w:rPr>
          <w:rFonts w:cs="Arial"/>
        </w:rPr>
      </w:pPr>
      <w:bookmarkStart w:id="6" w:name="_Toc16435720"/>
      <w:r w:rsidRPr="005C7024">
        <w:rPr>
          <w:rFonts w:cs="Arial"/>
        </w:rPr>
        <w:t>§ 5 Vorstand</w:t>
      </w:r>
      <w:bookmarkEnd w:id="6"/>
      <w:r w:rsidRPr="005C7024">
        <w:rPr>
          <w:rFonts w:cs="Arial"/>
        </w:rPr>
        <w:t xml:space="preserve"> </w:t>
      </w:r>
    </w:p>
    <w:p w14:paraId="7A5619DC" w14:textId="77777777" w:rsidR="008854B3" w:rsidRPr="005C7024" w:rsidRDefault="008854B3" w:rsidP="00FB22A3">
      <w:pPr>
        <w:pStyle w:val="Default"/>
        <w:spacing w:line="276" w:lineRule="auto"/>
        <w:rPr>
          <w:color w:val="auto"/>
          <w:sz w:val="23"/>
          <w:szCs w:val="23"/>
        </w:rPr>
      </w:pPr>
    </w:p>
    <w:p w14:paraId="542AFA64" w14:textId="77777777" w:rsidR="00425A65" w:rsidRPr="005C7024" w:rsidRDefault="00425A65" w:rsidP="00FB22A3">
      <w:pPr>
        <w:pStyle w:val="Default"/>
        <w:spacing w:line="276" w:lineRule="auto"/>
        <w:rPr>
          <w:color w:val="auto"/>
          <w:sz w:val="23"/>
          <w:szCs w:val="23"/>
        </w:rPr>
      </w:pPr>
      <w:r w:rsidRPr="005C7024">
        <w:rPr>
          <w:color w:val="auto"/>
          <w:sz w:val="23"/>
          <w:szCs w:val="23"/>
        </w:rPr>
        <w:t>(1) Der Vorstand besteht aus einem gleichberecht</w:t>
      </w:r>
      <w:r w:rsidR="008854B3" w:rsidRPr="005C7024">
        <w:rPr>
          <w:color w:val="auto"/>
          <w:sz w:val="23"/>
          <w:szCs w:val="23"/>
        </w:rPr>
        <w:t>igten Sprecherteam von drei Per</w:t>
      </w:r>
      <w:r w:rsidRPr="005C7024">
        <w:rPr>
          <w:color w:val="auto"/>
          <w:sz w:val="23"/>
          <w:szCs w:val="23"/>
        </w:rPr>
        <w:t xml:space="preserve">sonen. </w:t>
      </w:r>
    </w:p>
    <w:p w14:paraId="0FD4B6B5" w14:textId="77777777" w:rsidR="008854B3" w:rsidRPr="005C7024" w:rsidRDefault="008854B3" w:rsidP="00FB22A3">
      <w:pPr>
        <w:pStyle w:val="Default"/>
        <w:spacing w:line="276" w:lineRule="auto"/>
        <w:rPr>
          <w:color w:val="auto"/>
          <w:sz w:val="23"/>
          <w:szCs w:val="23"/>
        </w:rPr>
      </w:pPr>
    </w:p>
    <w:p w14:paraId="6E71F234" w14:textId="77777777" w:rsidR="00425A65" w:rsidRPr="005C7024" w:rsidRDefault="00425A65" w:rsidP="00FB22A3">
      <w:pPr>
        <w:pStyle w:val="Default"/>
        <w:spacing w:line="276" w:lineRule="auto"/>
        <w:rPr>
          <w:color w:val="auto"/>
          <w:sz w:val="23"/>
          <w:szCs w:val="23"/>
        </w:rPr>
      </w:pPr>
      <w:r w:rsidRPr="005C7024">
        <w:rPr>
          <w:color w:val="auto"/>
          <w:sz w:val="23"/>
          <w:szCs w:val="23"/>
        </w:rPr>
        <w:t>(2) In der ersten Sitzung nach seiner Wahl wählt de</w:t>
      </w:r>
      <w:r w:rsidR="008854B3" w:rsidRPr="005C7024">
        <w:rPr>
          <w:color w:val="auto"/>
          <w:sz w:val="23"/>
          <w:szCs w:val="23"/>
        </w:rPr>
        <w:t>r Jugend</w:t>
      </w:r>
      <w:r w:rsidR="006513EB" w:rsidRPr="005C7024">
        <w:rPr>
          <w:color w:val="auto"/>
          <w:sz w:val="23"/>
          <w:szCs w:val="23"/>
        </w:rPr>
        <w:t>bei</w:t>
      </w:r>
      <w:r w:rsidR="008854B3" w:rsidRPr="005C7024">
        <w:rPr>
          <w:color w:val="auto"/>
          <w:sz w:val="23"/>
          <w:szCs w:val="23"/>
        </w:rPr>
        <w:t>rat aus seiner Mitte ei</w:t>
      </w:r>
      <w:r w:rsidRPr="005C7024">
        <w:rPr>
          <w:color w:val="auto"/>
          <w:sz w:val="23"/>
          <w:szCs w:val="23"/>
        </w:rPr>
        <w:t xml:space="preserve">nen Vorstand. Für jede Person des Sprecherteams wird ein getrennter Wahlgang </w:t>
      </w:r>
      <w:r w:rsidRPr="005C7024">
        <w:rPr>
          <w:color w:val="auto"/>
          <w:sz w:val="23"/>
          <w:szCs w:val="23"/>
        </w:rPr>
        <w:lastRenderedPageBreak/>
        <w:t xml:space="preserve">durchgeführt. Für die Wahl gilt § </w:t>
      </w:r>
      <w:r w:rsidR="009274E0" w:rsidRPr="005C7024">
        <w:rPr>
          <w:color w:val="auto"/>
          <w:sz w:val="23"/>
          <w:szCs w:val="23"/>
        </w:rPr>
        <w:t>46</w:t>
      </w:r>
      <w:r w:rsidRPr="005C7024">
        <w:rPr>
          <w:color w:val="auto"/>
          <w:sz w:val="23"/>
          <w:szCs w:val="23"/>
        </w:rPr>
        <w:t xml:space="preserve"> Absätze </w:t>
      </w:r>
      <w:r w:rsidR="009274E0" w:rsidRPr="005C7024">
        <w:rPr>
          <w:color w:val="auto"/>
          <w:sz w:val="23"/>
          <w:szCs w:val="23"/>
        </w:rPr>
        <w:t>1</w:t>
      </w:r>
      <w:r w:rsidRPr="005C7024">
        <w:rPr>
          <w:color w:val="auto"/>
          <w:sz w:val="23"/>
          <w:szCs w:val="23"/>
        </w:rPr>
        <w:t xml:space="preserve"> und </w:t>
      </w:r>
      <w:r w:rsidR="009274E0" w:rsidRPr="005C7024">
        <w:rPr>
          <w:color w:val="auto"/>
          <w:sz w:val="23"/>
          <w:szCs w:val="23"/>
        </w:rPr>
        <w:t>2 des Kommunalselbstverwaltungsgesetzes (KSVG) für das Land Saarland</w:t>
      </w:r>
    </w:p>
    <w:p w14:paraId="2465946D" w14:textId="77777777" w:rsidR="008854B3" w:rsidRPr="005C7024" w:rsidRDefault="008854B3" w:rsidP="00FB22A3">
      <w:pPr>
        <w:pStyle w:val="Default"/>
        <w:spacing w:line="276" w:lineRule="auto"/>
        <w:rPr>
          <w:color w:val="auto"/>
          <w:sz w:val="23"/>
          <w:szCs w:val="23"/>
        </w:rPr>
      </w:pPr>
    </w:p>
    <w:p w14:paraId="6C755C5E" w14:textId="77777777" w:rsidR="00BF0A28" w:rsidRPr="005C7024" w:rsidRDefault="00425A65" w:rsidP="00BF0A28">
      <w:pPr>
        <w:pStyle w:val="Default"/>
        <w:spacing w:line="276" w:lineRule="auto"/>
        <w:rPr>
          <w:color w:val="auto"/>
          <w:sz w:val="23"/>
          <w:szCs w:val="23"/>
        </w:rPr>
      </w:pPr>
      <w:r w:rsidRPr="005C7024">
        <w:rPr>
          <w:color w:val="auto"/>
          <w:sz w:val="23"/>
          <w:szCs w:val="23"/>
        </w:rPr>
        <w:t>(3) Der Vorstand wird nach einem Jahr neu gewählt. Eine Wiederwahl ist möglich</w:t>
      </w:r>
      <w:r w:rsidR="008854B3" w:rsidRPr="005C7024">
        <w:rPr>
          <w:color w:val="auto"/>
          <w:sz w:val="23"/>
          <w:szCs w:val="23"/>
        </w:rPr>
        <w:t>.</w:t>
      </w:r>
    </w:p>
    <w:p w14:paraId="676C694A" w14:textId="77777777" w:rsidR="00BF0A28" w:rsidRPr="005C7024" w:rsidRDefault="00BF0A28" w:rsidP="00BF0A28">
      <w:pPr>
        <w:pStyle w:val="Default"/>
        <w:spacing w:line="276" w:lineRule="auto"/>
        <w:rPr>
          <w:color w:val="auto"/>
          <w:sz w:val="23"/>
          <w:szCs w:val="23"/>
        </w:rPr>
      </w:pPr>
    </w:p>
    <w:p w14:paraId="0B1E5FF3" w14:textId="6D656F51" w:rsidR="00456834" w:rsidRPr="005C7024" w:rsidRDefault="00456834" w:rsidP="00BF0A28">
      <w:pPr>
        <w:pStyle w:val="Default"/>
        <w:spacing w:line="276" w:lineRule="auto"/>
        <w:rPr>
          <w:color w:val="auto"/>
          <w:sz w:val="23"/>
          <w:szCs w:val="23"/>
        </w:rPr>
      </w:pPr>
      <w:r w:rsidRPr="005C7024">
        <w:rPr>
          <w:color w:val="auto"/>
          <w:sz w:val="23"/>
          <w:szCs w:val="23"/>
        </w:rPr>
        <w:t xml:space="preserve">(4) Der Jugendbeirat kann den Vorstand abberufen. Der Antrag kann nur mit der Mehrheit der tatsächlichen Zahl der Mitglieder gestellt werden. Zwischen dem Eingang des Antrags und der Sitzung des Jugendbeirates muss eine Frist von wenigstens zwei Tagen liegen. Über den Antrag ist ohne Aussprache abzustimmen. Der Beschluss über die Abberufung bedarf einer Mehrheit von zwei Dritteln der tatsächlichen Zahl der Mitglieder. Das nachfolgende Vorstandsmitglied ist innerhalb einer Frist von zwei Wochen ohne Aussprache in geheimer Abstimmung nach § 46 Absätze 1 und 2 KSVG zu wählen. </w:t>
      </w:r>
    </w:p>
    <w:p w14:paraId="2753A061" w14:textId="77777777" w:rsidR="00456834" w:rsidRPr="005C7024" w:rsidRDefault="00456834" w:rsidP="00456834">
      <w:pPr>
        <w:pStyle w:val="Default"/>
        <w:spacing w:line="276" w:lineRule="auto"/>
        <w:rPr>
          <w:b/>
          <w:bCs/>
          <w:color w:val="auto"/>
          <w:sz w:val="23"/>
          <w:szCs w:val="23"/>
        </w:rPr>
      </w:pPr>
    </w:p>
    <w:p w14:paraId="4E3C7E6E" w14:textId="77777777" w:rsidR="00456834" w:rsidRPr="005C7024" w:rsidRDefault="00456834" w:rsidP="00456834">
      <w:pPr>
        <w:pStyle w:val="berschrift1"/>
        <w:rPr>
          <w:rFonts w:cs="Arial"/>
        </w:rPr>
      </w:pPr>
      <w:bookmarkStart w:id="7" w:name="_Toc16435721"/>
      <w:r w:rsidRPr="005C7024">
        <w:rPr>
          <w:rFonts w:cs="Arial"/>
        </w:rPr>
        <w:t>§ 6 Aufgaben des Vorstandes</w:t>
      </w:r>
      <w:bookmarkEnd w:id="7"/>
      <w:r w:rsidRPr="005C7024">
        <w:rPr>
          <w:rFonts w:cs="Arial"/>
        </w:rPr>
        <w:t xml:space="preserve"> </w:t>
      </w:r>
    </w:p>
    <w:p w14:paraId="01CB2FF6" w14:textId="77777777" w:rsidR="00456834" w:rsidRPr="005C7024" w:rsidRDefault="00456834" w:rsidP="00456834">
      <w:pPr>
        <w:pStyle w:val="Default"/>
        <w:spacing w:line="276" w:lineRule="auto"/>
        <w:rPr>
          <w:color w:val="auto"/>
          <w:sz w:val="23"/>
          <w:szCs w:val="23"/>
        </w:rPr>
      </w:pPr>
    </w:p>
    <w:p w14:paraId="6AFB965B"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(1) Der Vorstand leitet die Sitzungen und setzt die Beschlüsse des Jugendbeirates um. </w:t>
      </w:r>
    </w:p>
    <w:p w14:paraId="50C3FE6C" w14:textId="77777777" w:rsidR="00456834" w:rsidRPr="005C7024" w:rsidRDefault="00456834" w:rsidP="00456834">
      <w:pPr>
        <w:pStyle w:val="Default"/>
        <w:spacing w:line="276" w:lineRule="auto"/>
        <w:rPr>
          <w:color w:val="auto"/>
          <w:sz w:val="23"/>
          <w:szCs w:val="23"/>
        </w:rPr>
      </w:pPr>
    </w:p>
    <w:p w14:paraId="0A044C3B"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(2) Der Vorstand ist für die Vorbereitung der Sitzungen sowie für die Koordination der Arbeitsgruppen zuständig. </w:t>
      </w:r>
    </w:p>
    <w:p w14:paraId="61ED227D" w14:textId="77777777" w:rsidR="00456834" w:rsidRPr="005C7024" w:rsidRDefault="00456834" w:rsidP="00456834">
      <w:pPr>
        <w:pStyle w:val="Default"/>
        <w:spacing w:line="276" w:lineRule="auto"/>
        <w:rPr>
          <w:color w:val="auto"/>
          <w:sz w:val="23"/>
          <w:szCs w:val="23"/>
        </w:rPr>
      </w:pPr>
    </w:p>
    <w:p w14:paraId="6150F1F2" w14:textId="77777777" w:rsidR="00456834" w:rsidRPr="005C7024" w:rsidRDefault="00456834" w:rsidP="00456834">
      <w:pPr>
        <w:pStyle w:val="berschrift1"/>
        <w:rPr>
          <w:rFonts w:cs="Arial"/>
        </w:rPr>
      </w:pPr>
      <w:bookmarkStart w:id="8" w:name="_Toc16435722"/>
      <w:r w:rsidRPr="005C7024">
        <w:rPr>
          <w:rFonts w:cs="Arial"/>
        </w:rPr>
        <w:t>§ 7 Interessensvertretungen/Arbeitsgruppen</w:t>
      </w:r>
      <w:bookmarkEnd w:id="8"/>
      <w:r w:rsidRPr="005C7024">
        <w:rPr>
          <w:rFonts w:cs="Arial"/>
        </w:rPr>
        <w:t xml:space="preserve"> </w:t>
      </w:r>
    </w:p>
    <w:p w14:paraId="795EB743" w14:textId="77777777" w:rsidR="00456834" w:rsidRPr="005C7024" w:rsidRDefault="00456834" w:rsidP="00456834">
      <w:pPr>
        <w:pStyle w:val="Default"/>
        <w:spacing w:line="276" w:lineRule="auto"/>
        <w:rPr>
          <w:color w:val="auto"/>
          <w:sz w:val="23"/>
          <w:szCs w:val="23"/>
        </w:rPr>
      </w:pPr>
    </w:p>
    <w:p w14:paraId="41A98A30" w14:textId="77777777" w:rsidR="00456834" w:rsidRPr="005C7024" w:rsidRDefault="00456834" w:rsidP="00456834">
      <w:pPr>
        <w:pStyle w:val="Default"/>
        <w:spacing w:line="276" w:lineRule="auto"/>
        <w:rPr>
          <w:color w:val="auto"/>
          <w:sz w:val="23"/>
          <w:szCs w:val="23"/>
        </w:rPr>
      </w:pPr>
      <w:r w:rsidRPr="005C7024">
        <w:rPr>
          <w:color w:val="auto"/>
          <w:sz w:val="23"/>
          <w:szCs w:val="23"/>
        </w:rPr>
        <w:t>Der Jugendbeirat kann projektbezogene Arbeitsgruppen einrichten, um sich intensiver mit bestimmten Themen zu beschäftigen. Die Arbeitsgruppen sind offen für alle Saarbrücker Kinder und Jugendlichen. Das Weitere regelt die Geschäftsordnung.</w:t>
      </w:r>
    </w:p>
    <w:p w14:paraId="20272F3A"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 </w:t>
      </w:r>
    </w:p>
    <w:p w14:paraId="1A4B8B1B" w14:textId="77777777" w:rsidR="00456834" w:rsidRPr="005C7024" w:rsidRDefault="00456834" w:rsidP="00456834">
      <w:pPr>
        <w:pStyle w:val="berschrift1"/>
        <w:rPr>
          <w:rFonts w:cs="Arial"/>
        </w:rPr>
      </w:pPr>
      <w:bookmarkStart w:id="9" w:name="_Toc16435723"/>
      <w:r w:rsidRPr="005C7024">
        <w:rPr>
          <w:rFonts w:cs="Arial"/>
        </w:rPr>
        <w:t>§ 8 Begleitung des Jugendbeirates der [Gemeinde einfügen]</w:t>
      </w:r>
      <w:bookmarkEnd w:id="9"/>
      <w:r w:rsidRPr="005C7024">
        <w:rPr>
          <w:rFonts w:cs="Arial"/>
        </w:rPr>
        <w:t xml:space="preserve"> </w:t>
      </w:r>
    </w:p>
    <w:p w14:paraId="5F2445C7" w14:textId="77777777" w:rsidR="00456834" w:rsidRPr="005C7024" w:rsidRDefault="00456834" w:rsidP="00456834">
      <w:pPr>
        <w:pStyle w:val="Default"/>
        <w:spacing w:line="276" w:lineRule="auto"/>
        <w:rPr>
          <w:color w:val="auto"/>
          <w:sz w:val="23"/>
          <w:szCs w:val="23"/>
        </w:rPr>
      </w:pPr>
    </w:p>
    <w:p w14:paraId="0D95BB43" w14:textId="77777777" w:rsidR="00456834" w:rsidRPr="005C7024" w:rsidRDefault="00456834" w:rsidP="00456834">
      <w:pPr>
        <w:pStyle w:val="Default"/>
        <w:spacing w:line="276" w:lineRule="auto"/>
        <w:rPr>
          <w:color w:val="auto"/>
          <w:sz w:val="23"/>
          <w:szCs w:val="23"/>
        </w:rPr>
      </w:pPr>
      <w:r w:rsidRPr="005C7024">
        <w:rPr>
          <w:color w:val="auto"/>
          <w:sz w:val="23"/>
          <w:szCs w:val="23"/>
        </w:rPr>
        <w:t>Die Begleitung des Jugendbeirates der [Gemeinde einfügen] wird vom Amt für Kinder und Bildung</w:t>
      </w:r>
      <w:r w:rsidRPr="005C7024">
        <w:rPr>
          <w:color w:val="auto"/>
        </w:rPr>
        <w:t xml:space="preserve"> </w:t>
      </w:r>
      <w:r w:rsidRPr="005C7024">
        <w:rPr>
          <w:color w:val="auto"/>
          <w:sz w:val="23"/>
          <w:szCs w:val="23"/>
        </w:rPr>
        <w:t xml:space="preserve">wahrgenommen. Eine sozialpädagogische Fachkraft ist als Hauptansprechpartner/in für die pädagogische Begleitung zuständig. Sie bildet die Schnittstelle zwischen dem Jugendbeirat, der Verwaltung und Politik und unterstützt den Jugendbeirat bei seiner Arbeit. </w:t>
      </w:r>
    </w:p>
    <w:p w14:paraId="443DB642" w14:textId="77777777" w:rsidR="00456834" w:rsidRPr="005C7024" w:rsidRDefault="00456834" w:rsidP="00456834">
      <w:pPr>
        <w:pStyle w:val="Default"/>
        <w:spacing w:line="276" w:lineRule="auto"/>
        <w:rPr>
          <w:b/>
          <w:bCs/>
          <w:color w:val="auto"/>
          <w:sz w:val="23"/>
          <w:szCs w:val="23"/>
        </w:rPr>
      </w:pPr>
    </w:p>
    <w:p w14:paraId="0E85CF4E" w14:textId="77777777" w:rsidR="00456834" w:rsidRPr="005C7024" w:rsidRDefault="00456834" w:rsidP="00456834">
      <w:pPr>
        <w:pStyle w:val="berschrift1"/>
        <w:rPr>
          <w:rFonts w:cs="Arial"/>
        </w:rPr>
      </w:pPr>
      <w:bookmarkStart w:id="10" w:name="_Toc16435724"/>
      <w:r w:rsidRPr="005C7024">
        <w:rPr>
          <w:rFonts w:cs="Arial"/>
        </w:rPr>
        <w:t>§ 9 Wahlordnung</w:t>
      </w:r>
      <w:bookmarkEnd w:id="10"/>
      <w:r w:rsidRPr="005C7024">
        <w:rPr>
          <w:rFonts w:cs="Arial"/>
        </w:rPr>
        <w:t xml:space="preserve"> </w:t>
      </w:r>
    </w:p>
    <w:p w14:paraId="3E6EA832" w14:textId="77777777" w:rsidR="00456834" w:rsidRPr="005C7024" w:rsidRDefault="00456834" w:rsidP="00456834">
      <w:pPr>
        <w:pStyle w:val="Default"/>
        <w:spacing w:line="276" w:lineRule="auto"/>
        <w:rPr>
          <w:color w:val="auto"/>
          <w:sz w:val="23"/>
          <w:szCs w:val="23"/>
        </w:rPr>
      </w:pPr>
    </w:p>
    <w:p w14:paraId="36375D3B"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Das Verfahren zur Wahl bestimmt die Satzung für die Wahl des Jugendbeirates der [Gemeinde einfügen] (Wahlordnung Jugendbeirat). </w:t>
      </w:r>
    </w:p>
    <w:p w14:paraId="05007CD3" w14:textId="118325DE" w:rsidR="00456834" w:rsidRPr="005C7024" w:rsidRDefault="00456834" w:rsidP="00456834">
      <w:pPr>
        <w:pStyle w:val="Default"/>
        <w:spacing w:line="276" w:lineRule="auto"/>
        <w:rPr>
          <w:b/>
          <w:bCs/>
          <w:color w:val="auto"/>
          <w:sz w:val="23"/>
          <w:szCs w:val="23"/>
        </w:rPr>
      </w:pPr>
    </w:p>
    <w:p w14:paraId="0E39036A" w14:textId="77777777" w:rsidR="00402770" w:rsidRPr="005C7024" w:rsidRDefault="00402770">
      <w:pPr>
        <w:rPr>
          <w:rFonts w:ascii="Arial" w:hAnsi="Arial" w:cs="Arial"/>
          <w:b/>
          <w:bCs/>
          <w:sz w:val="23"/>
          <w:szCs w:val="23"/>
        </w:rPr>
      </w:pPr>
      <w:bookmarkStart w:id="11" w:name="_Toc16435725"/>
      <w:r w:rsidRPr="005C7024">
        <w:rPr>
          <w:rFonts w:ascii="Arial" w:hAnsi="Arial" w:cs="Arial"/>
          <w:bCs/>
          <w:sz w:val="23"/>
          <w:szCs w:val="23"/>
        </w:rPr>
        <w:br w:type="page"/>
      </w:r>
    </w:p>
    <w:p w14:paraId="7EC15CB3" w14:textId="2FF968DF" w:rsidR="00456834" w:rsidRPr="005C7024" w:rsidRDefault="00456834" w:rsidP="00456834">
      <w:pPr>
        <w:pStyle w:val="berschrift1"/>
        <w:rPr>
          <w:rFonts w:cs="Arial"/>
        </w:rPr>
      </w:pPr>
      <w:r w:rsidRPr="005C7024">
        <w:rPr>
          <w:rFonts w:cs="Arial"/>
        </w:rPr>
        <w:lastRenderedPageBreak/>
        <w:t>§ 10 Sitzungen</w:t>
      </w:r>
      <w:bookmarkEnd w:id="11"/>
      <w:r w:rsidRPr="005C7024">
        <w:rPr>
          <w:rFonts w:cs="Arial"/>
        </w:rPr>
        <w:t xml:space="preserve"> </w:t>
      </w:r>
    </w:p>
    <w:p w14:paraId="5B0E4C1E" w14:textId="77777777" w:rsidR="00456834" w:rsidRPr="005C7024" w:rsidRDefault="00456834" w:rsidP="00456834">
      <w:pPr>
        <w:pStyle w:val="Default"/>
        <w:spacing w:line="276" w:lineRule="auto"/>
        <w:rPr>
          <w:color w:val="auto"/>
          <w:sz w:val="23"/>
          <w:szCs w:val="23"/>
        </w:rPr>
      </w:pPr>
    </w:p>
    <w:p w14:paraId="4E8AF5F0"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(1) Der Jugendbeirat der [Gemeinde einfügen] soll in der Regel einmal monatlich tagen. Mindestens ein Mitglied des Vorstandes lädt zu den Sitzungen ein. Auf Antrag von mindestens einem Fünftel der tatsächlichen Mitglieder muss eine Sitzung einberufen werden. </w:t>
      </w:r>
    </w:p>
    <w:p w14:paraId="4409C643" w14:textId="77777777" w:rsidR="00456834" w:rsidRPr="005C7024" w:rsidRDefault="00456834" w:rsidP="00456834">
      <w:pPr>
        <w:pStyle w:val="Default"/>
        <w:spacing w:line="276" w:lineRule="auto"/>
        <w:rPr>
          <w:color w:val="auto"/>
          <w:sz w:val="23"/>
          <w:szCs w:val="23"/>
        </w:rPr>
      </w:pPr>
    </w:p>
    <w:p w14:paraId="4607DC85" w14:textId="77777777" w:rsidR="00456834" w:rsidRPr="005C7024" w:rsidRDefault="00456834" w:rsidP="00456834">
      <w:pPr>
        <w:pStyle w:val="Default"/>
        <w:spacing w:line="276" w:lineRule="auto"/>
        <w:rPr>
          <w:color w:val="auto"/>
          <w:sz w:val="23"/>
          <w:szCs w:val="23"/>
        </w:rPr>
      </w:pPr>
      <w:r w:rsidRPr="005C7024">
        <w:rPr>
          <w:color w:val="auto"/>
          <w:sz w:val="23"/>
          <w:szCs w:val="23"/>
        </w:rPr>
        <w:t>(2) Die Sitzungen sind in der Regel öffentlich. Die Öffentlichkeit kann auf Antrag durch Beschluss ausgeschlossen werden.</w:t>
      </w:r>
    </w:p>
    <w:p w14:paraId="36A3AE89" w14:textId="77777777" w:rsidR="00456834" w:rsidRPr="005C7024" w:rsidRDefault="00456834" w:rsidP="00456834">
      <w:pPr>
        <w:pStyle w:val="Default"/>
        <w:spacing w:line="276" w:lineRule="auto"/>
        <w:rPr>
          <w:color w:val="auto"/>
          <w:sz w:val="23"/>
          <w:szCs w:val="23"/>
        </w:rPr>
      </w:pPr>
    </w:p>
    <w:p w14:paraId="406B9DE7"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(3) Zu den Sitzungen wird mindestens eine Woche vorher, schriftlich auf dem Postweg unter Angabe einer vorläufigen Tagesordnung eingeladen. Die Ausführung und Umsetzung </w:t>
      </w:r>
      <w:proofErr w:type="gramStart"/>
      <w:r w:rsidRPr="005C7024">
        <w:rPr>
          <w:color w:val="auto"/>
          <w:sz w:val="23"/>
          <w:szCs w:val="23"/>
        </w:rPr>
        <w:t>erfolgt</w:t>
      </w:r>
      <w:proofErr w:type="gramEnd"/>
      <w:r w:rsidRPr="005C7024">
        <w:rPr>
          <w:color w:val="auto"/>
          <w:sz w:val="23"/>
          <w:szCs w:val="23"/>
        </w:rPr>
        <w:t xml:space="preserve"> in Zusammenarbeit der pädagogischen Fachkraft des Amtes für Kinder, Jugendliche und Familien mit mindestens einem Mitglied des Vorstandes. </w:t>
      </w:r>
    </w:p>
    <w:p w14:paraId="7B95827A"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Zu der konstituierenden Sitzung lädt die Verwaltung ein. </w:t>
      </w:r>
    </w:p>
    <w:p w14:paraId="31BB812D" w14:textId="77777777" w:rsidR="00456834" w:rsidRPr="005C7024" w:rsidRDefault="00456834" w:rsidP="00456834">
      <w:pPr>
        <w:pStyle w:val="Default"/>
        <w:spacing w:line="276" w:lineRule="auto"/>
        <w:rPr>
          <w:color w:val="auto"/>
        </w:rPr>
      </w:pPr>
    </w:p>
    <w:p w14:paraId="015762C2"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(4) Sofern ein Mitglied nicht an einer Sitzung teilnehmen kann, hat es sich vorher bei der zuständigen sozialpädagogischen Fachkraft der Verwaltung abzumelden. </w:t>
      </w:r>
    </w:p>
    <w:p w14:paraId="107463ED" w14:textId="77777777" w:rsidR="00456834" w:rsidRPr="005C7024" w:rsidRDefault="00456834" w:rsidP="00456834">
      <w:pPr>
        <w:pStyle w:val="Default"/>
        <w:spacing w:line="276" w:lineRule="auto"/>
        <w:rPr>
          <w:color w:val="auto"/>
          <w:sz w:val="23"/>
          <w:szCs w:val="23"/>
        </w:rPr>
      </w:pPr>
    </w:p>
    <w:p w14:paraId="5C2A3E75"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(5) Bis zur Wahl des Vorstandes wird die konstituierende Sitzung von der Verwaltung geleitet. Nach der Wahl übernimmt ein Mitglied des Vorstandes die Sitzungsleitung. In den folgenden Sitzungen wird die Sitzungsleitung abwechselnd durch ein Mitglied des Vorstandes wahrgenommen. </w:t>
      </w:r>
    </w:p>
    <w:p w14:paraId="5BAAFF28" w14:textId="77777777" w:rsidR="00456834" w:rsidRPr="005C7024" w:rsidRDefault="00456834" w:rsidP="00456834">
      <w:pPr>
        <w:pStyle w:val="Default"/>
        <w:spacing w:line="276" w:lineRule="auto"/>
        <w:rPr>
          <w:color w:val="auto"/>
          <w:sz w:val="23"/>
          <w:szCs w:val="23"/>
        </w:rPr>
      </w:pPr>
    </w:p>
    <w:p w14:paraId="4A0B9239"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(6) Der Jugendbeirat ist beschlussfähig, wenn 30 % der tatsächlichen Mitglieder des Jugendbeirates anwesend sind. </w:t>
      </w:r>
    </w:p>
    <w:p w14:paraId="38F575BD" w14:textId="77777777" w:rsidR="00456834" w:rsidRPr="005C7024" w:rsidRDefault="00456834" w:rsidP="00456834">
      <w:pPr>
        <w:pStyle w:val="Default"/>
        <w:spacing w:line="276" w:lineRule="auto"/>
        <w:rPr>
          <w:color w:val="auto"/>
          <w:sz w:val="23"/>
          <w:szCs w:val="23"/>
        </w:rPr>
      </w:pPr>
    </w:p>
    <w:p w14:paraId="3BB2B61E"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(7) Ist eine Angelegenheit wegen Beschlussunfähigkeit des Jugendbeirates zurückgestellt worden und wird der Jugendbeirat zur Verhandlung über den gleichen Gegenstand zum zweiten Mal einberufen, so ist er ohne Rücksicht auf die Zahl der Anwesenden beschlussfähig, wenn in der Ladung zur zweiten Sitzung ausdrücklich darauf hingewiesen worden ist. </w:t>
      </w:r>
    </w:p>
    <w:p w14:paraId="52016A4C" w14:textId="77777777" w:rsidR="00456834" w:rsidRPr="005C7024" w:rsidRDefault="00456834" w:rsidP="00456834">
      <w:pPr>
        <w:pStyle w:val="Default"/>
        <w:spacing w:line="276" w:lineRule="auto"/>
        <w:rPr>
          <w:color w:val="auto"/>
          <w:sz w:val="23"/>
          <w:szCs w:val="23"/>
        </w:rPr>
      </w:pPr>
    </w:p>
    <w:p w14:paraId="1B57D7CD"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(8) Das Weitere regelt die Geschäftsordnung </w:t>
      </w:r>
    </w:p>
    <w:p w14:paraId="13FEA66C" w14:textId="77777777" w:rsidR="00456834" w:rsidRPr="005C7024" w:rsidRDefault="00456834" w:rsidP="00456834">
      <w:pPr>
        <w:pStyle w:val="Default"/>
        <w:spacing w:line="276" w:lineRule="auto"/>
        <w:rPr>
          <w:b/>
          <w:bCs/>
          <w:color w:val="auto"/>
          <w:sz w:val="23"/>
          <w:szCs w:val="23"/>
        </w:rPr>
      </w:pPr>
    </w:p>
    <w:p w14:paraId="2B4333A2" w14:textId="77777777" w:rsidR="00456834" w:rsidRPr="005C7024" w:rsidRDefault="00456834" w:rsidP="00456834">
      <w:pPr>
        <w:pStyle w:val="berschrift1"/>
        <w:rPr>
          <w:rFonts w:cs="Arial"/>
        </w:rPr>
      </w:pPr>
      <w:bookmarkStart w:id="12" w:name="_Toc16435726"/>
      <w:r w:rsidRPr="005C7024">
        <w:rPr>
          <w:rFonts w:cs="Arial"/>
        </w:rPr>
        <w:t>§ 11 Geschäftsordnung</w:t>
      </w:r>
      <w:bookmarkEnd w:id="12"/>
      <w:r w:rsidRPr="005C7024">
        <w:rPr>
          <w:rFonts w:cs="Arial"/>
        </w:rPr>
        <w:t xml:space="preserve"> </w:t>
      </w:r>
    </w:p>
    <w:p w14:paraId="4C20A2BF" w14:textId="77777777" w:rsidR="00456834" w:rsidRPr="005C7024" w:rsidRDefault="00456834" w:rsidP="00456834">
      <w:pPr>
        <w:pStyle w:val="Default"/>
        <w:spacing w:line="276" w:lineRule="auto"/>
        <w:rPr>
          <w:color w:val="auto"/>
          <w:sz w:val="23"/>
          <w:szCs w:val="23"/>
        </w:rPr>
      </w:pPr>
    </w:p>
    <w:p w14:paraId="1B104B83"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Der Jugendbeirat der [Gemeinde einfügen] kann sich eine Geschäftsordnung geben. </w:t>
      </w:r>
    </w:p>
    <w:p w14:paraId="055A0B17" w14:textId="77777777" w:rsidR="00402770" w:rsidRPr="005C7024" w:rsidRDefault="00402770">
      <w:pPr>
        <w:rPr>
          <w:rFonts w:ascii="Arial" w:hAnsi="Arial" w:cs="Arial"/>
          <w:b/>
          <w:bCs/>
          <w:sz w:val="23"/>
          <w:szCs w:val="23"/>
        </w:rPr>
      </w:pPr>
      <w:bookmarkStart w:id="13" w:name="_Toc16435727"/>
      <w:r w:rsidRPr="005C7024">
        <w:rPr>
          <w:rFonts w:ascii="Arial" w:hAnsi="Arial" w:cs="Arial"/>
          <w:bCs/>
          <w:sz w:val="23"/>
          <w:szCs w:val="23"/>
        </w:rPr>
        <w:br w:type="page"/>
      </w:r>
    </w:p>
    <w:p w14:paraId="7F091CAC" w14:textId="3803D047" w:rsidR="00456834" w:rsidRPr="005C7024" w:rsidRDefault="00456834" w:rsidP="00456834">
      <w:pPr>
        <w:pStyle w:val="berschrift1"/>
        <w:rPr>
          <w:rFonts w:cs="Arial"/>
        </w:rPr>
      </w:pPr>
      <w:r w:rsidRPr="005C7024">
        <w:rPr>
          <w:rFonts w:cs="Arial"/>
        </w:rPr>
        <w:lastRenderedPageBreak/>
        <w:t>§ 12 Kompetenzen</w:t>
      </w:r>
      <w:bookmarkEnd w:id="13"/>
      <w:r w:rsidRPr="005C7024">
        <w:rPr>
          <w:rFonts w:cs="Arial"/>
        </w:rPr>
        <w:t xml:space="preserve"> </w:t>
      </w:r>
    </w:p>
    <w:p w14:paraId="1B9DE6DA" w14:textId="77777777" w:rsidR="00456834" w:rsidRPr="005C7024" w:rsidRDefault="00456834" w:rsidP="00456834">
      <w:pPr>
        <w:pStyle w:val="Default"/>
        <w:spacing w:line="276" w:lineRule="auto"/>
        <w:rPr>
          <w:color w:val="auto"/>
          <w:sz w:val="23"/>
          <w:szCs w:val="23"/>
        </w:rPr>
      </w:pPr>
    </w:p>
    <w:p w14:paraId="13ADF01F"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(1) Der Jugendbeirat kann jeweils einen Vertreter/eine Vertreterin aus seiner Mitte für den Ausschuss für Schule, Kinder und Jugend und den Ausschuss für Sport, öffentliche Einrichtungen und Gesundheit benennen. Für die jeweiligen Vertreter in den Ausschüssen ist ein Stellvertreter/eine Stellvertreterin zu benennen. </w:t>
      </w:r>
    </w:p>
    <w:p w14:paraId="12E18E36" w14:textId="77777777" w:rsidR="00456834" w:rsidRPr="005C7024" w:rsidRDefault="00456834" w:rsidP="00456834">
      <w:pPr>
        <w:pStyle w:val="Default"/>
        <w:spacing w:line="276" w:lineRule="auto"/>
        <w:rPr>
          <w:color w:val="auto"/>
          <w:sz w:val="23"/>
          <w:szCs w:val="23"/>
        </w:rPr>
      </w:pPr>
    </w:p>
    <w:p w14:paraId="721962E3"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(3) Der Jugendbeirat kann jugendgerecht in die Aktivitäten des für Stadtplanung und Stadtentwicklung zuständigen Ausschusses eingebunden werden. </w:t>
      </w:r>
    </w:p>
    <w:p w14:paraId="52F3A449" w14:textId="77777777" w:rsidR="00456834" w:rsidRPr="005C7024" w:rsidRDefault="00456834" w:rsidP="00456834">
      <w:pPr>
        <w:pStyle w:val="Default"/>
        <w:spacing w:line="276" w:lineRule="auto"/>
        <w:rPr>
          <w:color w:val="auto"/>
          <w:sz w:val="23"/>
          <w:szCs w:val="23"/>
        </w:rPr>
      </w:pPr>
    </w:p>
    <w:p w14:paraId="67F26E3E"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(4) Der Jugendbeirat kann Anregungen an den Rat und die Bezirksvertretungen stellen und ist berechtigt, in spezifisch kinder- und jugendrelevanten Angelegenheiten, Stellungnahmen und Empfehlungen an den Rat oder die Bezirksvertretungen zu richten und Anfragen an die Oberbürgermeisterin zu stellen. </w:t>
      </w:r>
    </w:p>
    <w:p w14:paraId="5A7C25AD" w14:textId="77777777" w:rsidR="00456834" w:rsidRPr="005C7024" w:rsidRDefault="00456834" w:rsidP="00456834">
      <w:pPr>
        <w:pStyle w:val="Default"/>
        <w:spacing w:line="276" w:lineRule="auto"/>
        <w:rPr>
          <w:color w:val="auto"/>
          <w:sz w:val="23"/>
          <w:szCs w:val="23"/>
        </w:rPr>
      </w:pPr>
    </w:p>
    <w:p w14:paraId="67BE3FED" w14:textId="77777777" w:rsidR="00456834" w:rsidRPr="005C7024" w:rsidRDefault="00456834" w:rsidP="00456834">
      <w:pPr>
        <w:pStyle w:val="berschrift1"/>
        <w:rPr>
          <w:rFonts w:cs="Arial"/>
        </w:rPr>
      </w:pPr>
      <w:bookmarkStart w:id="14" w:name="_Toc16435728"/>
      <w:r w:rsidRPr="005C7024">
        <w:rPr>
          <w:rFonts w:cs="Arial"/>
        </w:rPr>
        <w:t>§ 13 Sitzungsgeld</w:t>
      </w:r>
      <w:bookmarkEnd w:id="14"/>
      <w:r w:rsidRPr="005C7024">
        <w:rPr>
          <w:rFonts w:cs="Arial"/>
        </w:rPr>
        <w:t xml:space="preserve"> </w:t>
      </w:r>
    </w:p>
    <w:p w14:paraId="08A75E63" w14:textId="77777777" w:rsidR="00456834" w:rsidRPr="005C7024" w:rsidRDefault="00456834" w:rsidP="00456834">
      <w:pPr>
        <w:pStyle w:val="Default"/>
        <w:spacing w:line="276" w:lineRule="auto"/>
        <w:rPr>
          <w:color w:val="auto"/>
          <w:sz w:val="23"/>
          <w:szCs w:val="23"/>
        </w:rPr>
      </w:pPr>
    </w:p>
    <w:p w14:paraId="17DCB609"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Die Jugendbeiratsmitglieder erhalten bei überwiegender Teilnahme an einer Sitzung ein Sitzungsgeld gemäß den Regelungen in der Hauptsatzung. </w:t>
      </w:r>
    </w:p>
    <w:p w14:paraId="09404858" w14:textId="77777777" w:rsidR="00456834" w:rsidRPr="005C7024" w:rsidRDefault="00456834" w:rsidP="00456834">
      <w:pPr>
        <w:pStyle w:val="Default"/>
        <w:spacing w:line="276" w:lineRule="auto"/>
        <w:rPr>
          <w:b/>
          <w:bCs/>
          <w:color w:val="auto"/>
          <w:sz w:val="23"/>
          <w:szCs w:val="23"/>
        </w:rPr>
      </w:pPr>
    </w:p>
    <w:p w14:paraId="02241FFB" w14:textId="77777777" w:rsidR="00456834" w:rsidRPr="005C7024" w:rsidRDefault="00456834" w:rsidP="00456834">
      <w:pPr>
        <w:pStyle w:val="berschrift1"/>
        <w:rPr>
          <w:rFonts w:cs="Arial"/>
        </w:rPr>
      </w:pPr>
      <w:bookmarkStart w:id="15" w:name="_Toc16435729"/>
      <w:r w:rsidRPr="005C7024">
        <w:rPr>
          <w:rFonts w:cs="Arial"/>
        </w:rPr>
        <w:t>§ 14 Inkrafttreten der Satzung</w:t>
      </w:r>
      <w:bookmarkEnd w:id="15"/>
      <w:r w:rsidRPr="005C7024">
        <w:rPr>
          <w:rFonts w:cs="Arial"/>
        </w:rPr>
        <w:t xml:space="preserve"> </w:t>
      </w:r>
    </w:p>
    <w:p w14:paraId="3EEB82A7" w14:textId="77777777" w:rsidR="00456834" w:rsidRPr="005C7024" w:rsidRDefault="00456834" w:rsidP="00456834">
      <w:pPr>
        <w:pStyle w:val="Default"/>
        <w:spacing w:line="276" w:lineRule="auto"/>
        <w:rPr>
          <w:color w:val="auto"/>
          <w:sz w:val="23"/>
          <w:szCs w:val="23"/>
        </w:rPr>
      </w:pPr>
    </w:p>
    <w:p w14:paraId="6C00096C" w14:textId="77777777" w:rsidR="00456834" w:rsidRPr="005C7024" w:rsidRDefault="00456834" w:rsidP="00456834">
      <w:pPr>
        <w:pStyle w:val="Default"/>
        <w:spacing w:line="276" w:lineRule="auto"/>
        <w:rPr>
          <w:color w:val="auto"/>
          <w:sz w:val="23"/>
          <w:szCs w:val="23"/>
        </w:rPr>
      </w:pPr>
      <w:r w:rsidRPr="005C7024">
        <w:rPr>
          <w:color w:val="auto"/>
          <w:sz w:val="23"/>
          <w:szCs w:val="23"/>
        </w:rPr>
        <w:t xml:space="preserve">Diese Satzung tritt am Tage nach der öffentlichen Bekanntmachung in Kraft. </w:t>
      </w:r>
    </w:p>
    <w:p w14:paraId="50B2433A" w14:textId="494F87ED" w:rsidR="005250C9" w:rsidRPr="005C7024" w:rsidRDefault="005250C9" w:rsidP="00FB22A3">
      <w:pPr>
        <w:pStyle w:val="Default"/>
        <w:spacing w:line="276" w:lineRule="auto"/>
        <w:rPr>
          <w:color w:val="auto"/>
          <w:sz w:val="23"/>
          <w:szCs w:val="23"/>
        </w:rPr>
      </w:pPr>
    </w:p>
    <w:sectPr w:rsidR="005250C9" w:rsidRPr="005C7024">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9D4E" w14:textId="77777777" w:rsidR="00153B9D" w:rsidRDefault="00153B9D" w:rsidP="0056498B">
      <w:pPr>
        <w:spacing w:after="0" w:line="240" w:lineRule="auto"/>
      </w:pPr>
      <w:r>
        <w:separator/>
      </w:r>
    </w:p>
  </w:endnote>
  <w:endnote w:type="continuationSeparator" w:id="0">
    <w:p w14:paraId="71176C27" w14:textId="77777777" w:rsidR="00153B9D" w:rsidRDefault="00153B9D" w:rsidP="0056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943C" w14:textId="2F76579E" w:rsidR="0056498B" w:rsidRDefault="0056498B">
    <w:pPr>
      <w:pStyle w:val="Fuzeile"/>
      <w:jc w:val="center"/>
    </w:pPr>
  </w:p>
  <w:p w14:paraId="69FEE911" w14:textId="77777777" w:rsidR="0056498B" w:rsidRDefault="0056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54D3" w14:textId="77777777" w:rsidR="00153B9D" w:rsidRDefault="00153B9D" w:rsidP="0056498B">
      <w:pPr>
        <w:spacing w:after="0" w:line="240" w:lineRule="auto"/>
      </w:pPr>
      <w:r>
        <w:separator/>
      </w:r>
    </w:p>
  </w:footnote>
  <w:footnote w:type="continuationSeparator" w:id="0">
    <w:p w14:paraId="46DE3D60" w14:textId="77777777" w:rsidR="00153B9D" w:rsidRDefault="00153B9D" w:rsidP="00564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97882"/>
    <w:multiLevelType w:val="hybridMultilevel"/>
    <w:tmpl w:val="CFF2049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65"/>
    <w:rsid w:val="00153B9D"/>
    <w:rsid w:val="0015470F"/>
    <w:rsid w:val="00402770"/>
    <w:rsid w:val="00425A65"/>
    <w:rsid w:val="00456834"/>
    <w:rsid w:val="004E3291"/>
    <w:rsid w:val="005250C9"/>
    <w:rsid w:val="0056498B"/>
    <w:rsid w:val="005C7024"/>
    <w:rsid w:val="006513EB"/>
    <w:rsid w:val="008854B3"/>
    <w:rsid w:val="008D2F06"/>
    <w:rsid w:val="009274E0"/>
    <w:rsid w:val="00992BAF"/>
    <w:rsid w:val="00BF0A28"/>
    <w:rsid w:val="00C91856"/>
    <w:rsid w:val="00D420A9"/>
    <w:rsid w:val="00EC7DB7"/>
    <w:rsid w:val="00FB22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08D5"/>
  <w15:docId w15:val="{82544948-5EB1-428B-A8DE-51472F09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5A65"/>
  </w:style>
  <w:style w:type="paragraph" w:styleId="berschrift1">
    <w:name w:val="heading 1"/>
    <w:basedOn w:val="Standard"/>
    <w:next w:val="Standard"/>
    <w:link w:val="berschrift1Zchn"/>
    <w:uiPriority w:val="9"/>
    <w:qFormat/>
    <w:rsid w:val="00FB22A3"/>
    <w:pPr>
      <w:keepNext/>
      <w:keepLines/>
      <w:spacing w:before="240" w:after="0"/>
      <w:outlineLvl w:val="0"/>
    </w:pPr>
    <w:rPr>
      <w:rFonts w:ascii="Arial" w:eastAsiaTheme="majorEastAsia" w:hAnsi="Arial" w:cstheme="majorBidi"/>
      <w:b/>
      <w:sz w:val="24"/>
      <w:szCs w:val="32"/>
    </w:rPr>
  </w:style>
  <w:style w:type="paragraph" w:styleId="berschrift2">
    <w:name w:val="heading 2"/>
    <w:basedOn w:val="Standard"/>
    <w:next w:val="Standard"/>
    <w:link w:val="berschrift2Zchn"/>
    <w:uiPriority w:val="9"/>
    <w:unhideWhenUsed/>
    <w:qFormat/>
    <w:rsid w:val="00FB2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25A65"/>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5649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498B"/>
  </w:style>
  <w:style w:type="paragraph" w:styleId="Fuzeile">
    <w:name w:val="footer"/>
    <w:basedOn w:val="Standard"/>
    <w:link w:val="FuzeileZchn"/>
    <w:uiPriority w:val="99"/>
    <w:unhideWhenUsed/>
    <w:rsid w:val="005649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498B"/>
  </w:style>
  <w:style w:type="character" w:customStyle="1" w:styleId="berschrift1Zchn">
    <w:name w:val="Überschrift 1 Zchn"/>
    <w:basedOn w:val="Absatz-Standardschriftart"/>
    <w:link w:val="berschrift1"/>
    <w:uiPriority w:val="9"/>
    <w:rsid w:val="00FB22A3"/>
    <w:rPr>
      <w:rFonts w:ascii="Arial" w:eastAsiaTheme="majorEastAsia" w:hAnsi="Arial" w:cstheme="majorBidi"/>
      <w:b/>
      <w:sz w:val="24"/>
      <w:szCs w:val="32"/>
    </w:rPr>
  </w:style>
  <w:style w:type="paragraph" w:styleId="Inhaltsverzeichnisberschrift">
    <w:name w:val="TOC Heading"/>
    <w:basedOn w:val="berschrift1"/>
    <w:next w:val="Standard"/>
    <w:uiPriority w:val="39"/>
    <w:unhideWhenUsed/>
    <w:qFormat/>
    <w:rsid w:val="00FB22A3"/>
    <w:pPr>
      <w:spacing w:line="259" w:lineRule="auto"/>
      <w:outlineLvl w:val="9"/>
    </w:pPr>
    <w:rPr>
      <w:lang w:eastAsia="de-DE"/>
    </w:rPr>
  </w:style>
  <w:style w:type="character" w:customStyle="1" w:styleId="berschrift2Zchn">
    <w:name w:val="Überschrift 2 Zchn"/>
    <w:basedOn w:val="Absatz-Standardschriftart"/>
    <w:link w:val="berschrift2"/>
    <w:uiPriority w:val="9"/>
    <w:rsid w:val="00FB22A3"/>
    <w:rPr>
      <w:rFonts w:asciiTheme="majorHAnsi" w:eastAsiaTheme="majorEastAsia" w:hAnsiTheme="majorHAnsi" w:cstheme="majorBidi"/>
      <w:color w:val="365F91" w:themeColor="accent1" w:themeShade="BF"/>
      <w:sz w:val="26"/>
      <w:szCs w:val="26"/>
    </w:rPr>
  </w:style>
  <w:style w:type="paragraph" w:styleId="Verzeichnis1">
    <w:name w:val="toc 1"/>
    <w:basedOn w:val="Standard"/>
    <w:next w:val="Standard"/>
    <w:autoRedefine/>
    <w:uiPriority w:val="39"/>
    <w:unhideWhenUsed/>
    <w:rsid w:val="00FB22A3"/>
    <w:pPr>
      <w:spacing w:after="100"/>
    </w:pPr>
  </w:style>
  <w:style w:type="character" w:styleId="Hyperlink">
    <w:name w:val="Hyperlink"/>
    <w:basedOn w:val="Absatz-Standardschriftart"/>
    <w:uiPriority w:val="99"/>
    <w:unhideWhenUsed/>
    <w:rsid w:val="00FB22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5135423FBCA47BC461208F14624E1" ma:contentTypeVersion="10" ma:contentTypeDescription="Ein neues Dokument erstellen." ma:contentTypeScope="" ma:versionID="05ade271d09d360e83f1c9685d805ba5">
  <xsd:schema xmlns:xsd="http://www.w3.org/2001/XMLSchema" xmlns:xs="http://www.w3.org/2001/XMLSchema" xmlns:p="http://schemas.microsoft.com/office/2006/metadata/properties" xmlns:ns3="56194753-292d-4f13-99ac-4bd53d48ef8c" xmlns:ns4="0785126e-e3f7-4ae9-8791-fe43c8d1a313" targetNamespace="http://schemas.microsoft.com/office/2006/metadata/properties" ma:root="true" ma:fieldsID="56e6093d0937ac76c87f3630eb529612" ns3:_="" ns4:_="">
    <xsd:import namespace="56194753-292d-4f13-99ac-4bd53d48ef8c"/>
    <xsd:import namespace="0785126e-e3f7-4ae9-8791-fe43c8d1a3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4753-292d-4f13-99ac-4bd53d48e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126e-e3f7-4ae9-8791-fe43c8d1a31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D09B-7141-4623-B2DB-3E269AC8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4753-292d-4f13-99ac-4bd53d48ef8c"/>
    <ds:schemaRef ds:uri="0785126e-e3f7-4ae9-8791-fe43c8d1a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8EB62-5A15-4744-9044-07C37A16F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7C588-C1CC-4754-BF9B-2A774E1E8AC0}">
  <ds:schemaRefs>
    <ds:schemaRef ds:uri="http://schemas.microsoft.com/sharepoint/v3/contenttype/forms"/>
  </ds:schemaRefs>
</ds:datastoreItem>
</file>

<file path=customXml/itemProps4.xml><?xml version="1.0" encoding="utf-8"?>
<ds:datastoreItem xmlns:ds="http://schemas.openxmlformats.org/officeDocument/2006/customXml" ds:itemID="{EF4C8958-3A70-4D3F-8B2F-B547BA9F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1355</Words>
  <Characters>8541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IKS</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 JULIEN (LHS FDP)</dc:creator>
  <cp:lastModifiedBy>Marek Winter</cp:lastModifiedBy>
  <cp:revision>10</cp:revision>
  <dcterms:created xsi:type="dcterms:W3CDTF">2019-08-11T14:50:00Z</dcterms:created>
  <dcterms:modified xsi:type="dcterms:W3CDTF">2019-08-11T15:11:00Z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0x0101002945135423FBCA47BC461208F14624E1</vt:lpwstr>
  </property>
</Properties>
</file>